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9E" w:rsidRDefault="00822A9E" w:rsidP="00822A9E">
      <w:pPr>
        <w:spacing w:after="0" w:line="240" w:lineRule="auto"/>
        <w:rPr>
          <w:rFonts w:ascii="Times New Roman" w:hAnsi="Times New Roman" w:cs="Times New Roman"/>
          <w:sz w:val="24"/>
          <w:szCs w:val="24"/>
        </w:rPr>
      </w:pPr>
    </w:p>
    <w:p w:rsidR="00822A9E" w:rsidRPr="00CD4E98" w:rsidRDefault="00822A9E" w:rsidP="00822A9E">
      <w:pPr>
        <w:spacing w:after="0" w:line="240" w:lineRule="auto"/>
        <w:jc w:val="center"/>
        <w:rPr>
          <w:rFonts w:ascii="Times New Roman" w:hAnsi="Times New Roman" w:cs="Times New Roman"/>
          <w:b/>
          <w:sz w:val="24"/>
          <w:szCs w:val="24"/>
        </w:rPr>
      </w:pPr>
      <w:r w:rsidRPr="00CD4E98">
        <w:rPr>
          <w:rFonts w:ascii="Times New Roman" w:hAnsi="Times New Roman" w:cs="Times New Roman"/>
          <w:b/>
          <w:sz w:val="24"/>
          <w:szCs w:val="24"/>
        </w:rPr>
        <w:t>BALIKESİR ÜNİVERSİTESİ</w:t>
      </w:r>
    </w:p>
    <w:p w:rsidR="00822A9E" w:rsidRPr="00CD4E98" w:rsidRDefault="00822A9E" w:rsidP="00822A9E">
      <w:pPr>
        <w:spacing w:after="0" w:line="240" w:lineRule="auto"/>
        <w:jc w:val="center"/>
        <w:rPr>
          <w:rFonts w:ascii="Times New Roman" w:hAnsi="Times New Roman" w:cs="Times New Roman"/>
          <w:b/>
          <w:sz w:val="24"/>
          <w:szCs w:val="24"/>
        </w:rPr>
      </w:pPr>
      <w:r w:rsidRPr="00CD4E98">
        <w:rPr>
          <w:rFonts w:ascii="Times New Roman" w:hAnsi="Times New Roman" w:cs="Times New Roman"/>
          <w:b/>
          <w:sz w:val="24"/>
          <w:szCs w:val="24"/>
        </w:rPr>
        <w:t>BANDIRMA MESLEK YÜKSEKOKULU</w:t>
      </w:r>
    </w:p>
    <w:p w:rsidR="00822A9E" w:rsidRPr="00CD4E98" w:rsidRDefault="00822A9E" w:rsidP="00822A9E">
      <w:pPr>
        <w:spacing w:after="0" w:line="240" w:lineRule="auto"/>
        <w:jc w:val="center"/>
        <w:rPr>
          <w:rFonts w:ascii="Times New Roman" w:hAnsi="Times New Roman" w:cs="Times New Roman"/>
          <w:b/>
          <w:sz w:val="24"/>
          <w:szCs w:val="24"/>
        </w:rPr>
      </w:pPr>
    </w:p>
    <w:p w:rsidR="00822A9E" w:rsidRPr="00CD4E98" w:rsidRDefault="00822A9E" w:rsidP="00822A9E">
      <w:pPr>
        <w:spacing w:after="0" w:line="240" w:lineRule="auto"/>
        <w:jc w:val="center"/>
        <w:rPr>
          <w:rFonts w:ascii="Times New Roman" w:hAnsi="Times New Roman" w:cs="Times New Roman"/>
          <w:b/>
          <w:sz w:val="24"/>
          <w:szCs w:val="24"/>
        </w:rPr>
      </w:pPr>
      <w:r w:rsidRPr="00CD4E98">
        <w:rPr>
          <w:rFonts w:ascii="Times New Roman" w:eastAsia="Times New Roman" w:hAnsi="Times New Roman" w:cs="Times New Roman"/>
          <w:b/>
          <w:bCs/>
          <w:sz w:val="24"/>
          <w:szCs w:val="24"/>
          <w:lang w:eastAsia="tr-TR"/>
        </w:rPr>
        <w:t>DIŞ TİCARET BÖLÜMÜ</w:t>
      </w:r>
    </w:p>
    <w:p w:rsidR="00822A9E" w:rsidRPr="00CD4E98" w:rsidRDefault="004A6CFB" w:rsidP="00822A9E">
      <w:pPr>
        <w:spacing w:after="0" w:line="240" w:lineRule="auto"/>
        <w:jc w:val="center"/>
        <w:rPr>
          <w:rFonts w:ascii="Times New Roman" w:hAnsi="Times New Roman" w:cs="Times New Roman"/>
          <w:b/>
          <w:sz w:val="24"/>
          <w:szCs w:val="24"/>
        </w:rPr>
      </w:pPr>
      <w:r w:rsidRPr="00CD4E98">
        <w:rPr>
          <w:rFonts w:ascii="Times New Roman" w:hAnsi="Times New Roman" w:cs="Times New Roman"/>
          <w:b/>
          <w:sz w:val="24"/>
          <w:szCs w:val="24"/>
        </w:rPr>
        <w:t>DIŞ TİCARET PROGRAMI</w:t>
      </w:r>
    </w:p>
    <w:p w:rsidR="004A6CFB" w:rsidRPr="00CD4E98" w:rsidRDefault="00822A9E" w:rsidP="00822A9E">
      <w:pPr>
        <w:spacing w:after="0" w:line="240" w:lineRule="auto"/>
        <w:jc w:val="center"/>
        <w:rPr>
          <w:rFonts w:ascii="Times New Roman" w:hAnsi="Times New Roman" w:cs="Times New Roman"/>
          <w:b/>
          <w:sz w:val="24"/>
          <w:szCs w:val="24"/>
        </w:rPr>
      </w:pPr>
      <w:r w:rsidRPr="00CD4E98">
        <w:rPr>
          <w:rFonts w:ascii="Times New Roman" w:eastAsia="Times New Roman" w:hAnsi="Times New Roman" w:cs="Times New Roman"/>
          <w:b/>
          <w:bCs/>
          <w:sz w:val="24"/>
          <w:szCs w:val="24"/>
          <w:lang w:eastAsia="tr-TR"/>
        </w:rPr>
        <w:t>201</w:t>
      </w:r>
      <w:r w:rsidR="0034057A" w:rsidRPr="00CD4E98">
        <w:rPr>
          <w:rFonts w:ascii="Times New Roman" w:eastAsia="Times New Roman" w:hAnsi="Times New Roman" w:cs="Times New Roman"/>
          <w:b/>
          <w:bCs/>
          <w:sz w:val="24"/>
          <w:szCs w:val="24"/>
          <w:lang w:eastAsia="tr-TR"/>
        </w:rPr>
        <w:t>2</w:t>
      </w:r>
      <w:r w:rsidRPr="00CD4E98">
        <w:rPr>
          <w:rFonts w:ascii="Times New Roman" w:eastAsia="Times New Roman" w:hAnsi="Times New Roman" w:cs="Times New Roman"/>
          <w:b/>
          <w:bCs/>
          <w:sz w:val="24"/>
          <w:szCs w:val="24"/>
          <w:lang w:eastAsia="tr-TR"/>
        </w:rPr>
        <w:t>-201</w:t>
      </w:r>
      <w:r w:rsidR="0034057A" w:rsidRPr="00CD4E98">
        <w:rPr>
          <w:rFonts w:ascii="Times New Roman" w:eastAsia="Times New Roman" w:hAnsi="Times New Roman" w:cs="Times New Roman"/>
          <w:b/>
          <w:bCs/>
          <w:sz w:val="24"/>
          <w:szCs w:val="24"/>
          <w:lang w:eastAsia="tr-TR"/>
        </w:rPr>
        <w:t>3</w:t>
      </w:r>
      <w:r w:rsidRPr="00CD4E98">
        <w:rPr>
          <w:rFonts w:ascii="Times New Roman" w:eastAsia="Times New Roman" w:hAnsi="Times New Roman" w:cs="Times New Roman"/>
          <w:b/>
          <w:bCs/>
          <w:sz w:val="24"/>
          <w:szCs w:val="24"/>
          <w:lang w:eastAsia="tr-TR"/>
        </w:rPr>
        <w:t xml:space="preserve"> EĞİTİM-ÖĞRETİM YILI </w:t>
      </w:r>
      <w:r w:rsidR="004A6CFB" w:rsidRPr="00CD4E98">
        <w:rPr>
          <w:rFonts w:ascii="Times New Roman" w:hAnsi="Times New Roman" w:cs="Times New Roman"/>
          <w:b/>
          <w:sz w:val="24"/>
          <w:szCs w:val="24"/>
        </w:rPr>
        <w:t>DERS İÇERİKLERİ</w:t>
      </w:r>
    </w:p>
    <w:p w:rsidR="00822A9E" w:rsidRPr="00CD4E98" w:rsidRDefault="00822A9E" w:rsidP="00822A9E">
      <w:pPr>
        <w:spacing w:after="0" w:line="240" w:lineRule="auto"/>
        <w:jc w:val="center"/>
        <w:rPr>
          <w:rFonts w:ascii="Times New Roman" w:hAnsi="Times New Roman" w:cs="Times New Roman"/>
          <w:b/>
          <w:sz w:val="24"/>
          <w:szCs w:val="24"/>
        </w:rPr>
      </w:pPr>
    </w:p>
    <w:p w:rsidR="00F517FA" w:rsidRPr="00CD4E98" w:rsidRDefault="00F517FA" w:rsidP="00822A9E">
      <w:pPr>
        <w:spacing w:after="0" w:line="240" w:lineRule="auto"/>
        <w:jc w:val="center"/>
        <w:rPr>
          <w:rFonts w:ascii="Times New Roman" w:hAnsi="Times New Roman" w:cs="Times New Roman"/>
          <w:b/>
          <w:sz w:val="24"/>
          <w:szCs w:val="24"/>
        </w:rPr>
      </w:pPr>
    </w:p>
    <w:p w:rsidR="004A6CFB" w:rsidRPr="00CD4E98" w:rsidRDefault="00D16599" w:rsidP="00B96799">
      <w:pPr>
        <w:jc w:val="both"/>
        <w:rPr>
          <w:rFonts w:ascii="Times New Roman" w:hAnsi="Times New Roman" w:cs="Times New Roman"/>
          <w:b/>
          <w:sz w:val="24"/>
          <w:szCs w:val="24"/>
        </w:rPr>
      </w:pPr>
      <w:r w:rsidRPr="00CD4E98">
        <w:rPr>
          <w:rFonts w:ascii="Times New Roman" w:hAnsi="Times New Roman" w:cs="Times New Roman"/>
          <w:b/>
          <w:sz w:val="24"/>
          <w:szCs w:val="24"/>
        </w:rPr>
        <w:t>1. SINIF I. YARIYIL</w:t>
      </w:r>
    </w:p>
    <w:p w:rsidR="004A6CFB" w:rsidRPr="00CD4E98" w:rsidRDefault="004A6CFB"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MİKRO EKONOMİ</w:t>
      </w:r>
    </w:p>
    <w:p w:rsidR="004A6CFB" w:rsidRPr="00CD4E98" w:rsidRDefault="004A6CFB"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bCs/>
          <w:sz w:val="24"/>
          <w:szCs w:val="24"/>
        </w:rPr>
        <w:t>İktisadın kapsamı ve metodu, Kıtlık, Tercih ve üretim olanakları eğrisi,</w:t>
      </w:r>
      <w:r w:rsidRPr="00CD4E98">
        <w:rPr>
          <w:rFonts w:ascii="Times New Roman" w:hAnsi="Times New Roman" w:cs="Times New Roman"/>
          <w:sz w:val="24"/>
          <w:szCs w:val="24"/>
        </w:rPr>
        <w:t xml:space="preserve"> Talep eğrisi, bireysel ve piyasa talebi, Talep eğrisinde kaymalar, Talep esnekliği, Arz eğrisi, bireysel ve piyasa arzı,  Arz eğrisinde kaymalar, Arz esnekliği, </w:t>
      </w:r>
      <w:r w:rsidRPr="00CD4E98">
        <w:rPr>
          <w:rFonts w:ascii="Times New Roman" w:hAnsi="Times New Roman" w:cs="Times New Roman"/>
          <w:bCs/>
          <w:sz w:val="24"/>
          <w:szCs w:val="24"/>
        </w:rPr>
        <w:t xml:space="preserve">Arz, talep ve esneklik uygulamaları, </w:t>
      </w:r>
      <w:r w:rsidRPr="00CD4E98">
        <w:rPr>
          <w:rFonts w:ascii="Times New Roman" w:hAnsi="Times New Roman" w:cs="Times New Roman"/>
          <w:sz w:val="24"/>
          <w:szCs w:val="24"/>
        </w:rPr>
        <w:t xml:space="preserve">Üretim maliyetleri, Piyasa dengesi, </w:t>
      </w:r>
      <w:r w:rsidRPr="00CD4E98">
        <w:rPr>
          <w:rFonts w:ascii="Times New Roman" w:hAnsi="Times New Roman" w:cs="Times New Roman"/>
          <w:bCs/>
          <w:sz w:val="24"/>
          <w:szCs w:val="24"/>
        </w:rPr>
        <w:t xml:space="preserve">Tam rekabet piyasası, Tekel Piyasası,  </w:t>
      </w:r>
      <w:r w:rsidRPr="00CD4E98">
        <w:rPr>
          <w:rFonts w:ascii="Times New Roman" w:hAnsi="Times New Roman" w:cs="Times New Roman"/>
          <w:sz w:val="24"/>
          <w:szCs w:val="24"/>
        </w:rPr>
        <w:t>Diğer eksik rekabet piyasaları</w:t>
      </w:r>
    </w:p>
    <w:p w:rsidR="004612EC" w:rsidRPr="00CD4E98" w:rsidRDefault="000F77FE"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 xml:space="preserve">GENEL </w:t>
      </w:r>
      <w:r w:rsidR="004612EC" w:rsidRPr="00CD4E98">
        <w:rPr>
          <w:rFonts w:ascii="Times New Roman" w:hAnsi="Times New Roman" w:cs="Times New Roman"/>
          <w:b/>
          <w:sz w:val="24"/>
          <w:szCs w:val="24"/>
        </w:rPr>
        <w:t>İŞLETME</w:t>
      </w:r>
    </w:p>
    <w:p w:rsidR="004612EC" w:rsidRPr="00CD4E98" w:rsidRDefault="004612EC"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 xml:space="preserve">İşletmecilik ile ilgili temel kavramlar, işletmenin tanımı, girişimci ve profesyonel yönetici kavramlarının irdelenmesi, işletme yönetiminin gelişimi, İşletmenin özellikleri,  amaçları ve fonksiyonları, örnek olay çalışması, İşletme çeşitleri, işletmelerin işletmeler arası anlaşmalar  bakımından sınıflandırılması, İşletmenin kuruluş çalışmaları ve kuruluş yeri seçimi, </w:t>
      </w:r>
    </w:p>
    <w:p w:rsidR="004612EC" w:rsidRPr="00CD4E98" w:rsidRDefault="004612EC"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TEMEL HUKUK</w:t>
      </w:r>
    </w:p>
    <w:p w:rsidR="004612EC" w:rsidRPr="00CD4E98" w:rsidRDefault="004612EC" w:rsidP="00B96799">
      <w:pPr>
        <w:spacing w:after="0" w:line="360" w:lineRule="auto"/>
        <w:jc w:val="both"/>
        <w:rPr>
          <w:rFonts w:ascii="Times New Roman" w:hAnsi="Times New Roman" w:cs="Times New Roman"/>
          <w:bCs/>
          <w:color w:val="000000"/>
          <w:sz w:val="24"/>
          <w:szCs w:val="24"/>
        </w:rPr>
      </w:pPr>
      <w:r w:rsidRPr="00CD4E98">
        <w:rPr>
          <w:rFonts w:ascii="Times New Roman" w:hAnsi="Times New Roman" w:cs="Times New Roman"/>
          <w:bCs/>
          <w:color w:val="000000"/>
          <w:sz w:val="24"/>
          <w:szCs w:val="24"/>
        </w:rPr>
        <w:t>Hukuk Sistemleri; Türk Hukuk Sistemi; Hukukun Dalları ve Kaynakları; Türk Yargı Sistemi; Yargı Sistemi ve Dava Türleri; Hukuki Olaylar, ilişkiler ve işlemler; Kişilik Kavramı; Kişilerin Sınıflandırılması: Gerçek ve tüzel kişiler; Kişilerin Ehliyetleri: Hak ehliyeti, Fiili ehliyet; Hısımlık, İkametgah; Miras Kavramı ve Kanuni Mirasçılar; Haklar ve Özel Hakların İncelenmesi; Hakların Edinilmesi ve İyi niyet Kuralları: Hakların yitirilmesi, hakların korunması ve ispat yükü; Mülkiyet Hakkı, Kapsamı ve Türleri; Borç Kavramı ve Sözleşme Türleri.</w:t>
      </w:r>
    </w:p>
    <w:p w:rsidR="004612EC" w:rsidRPr="00CD4E98" w:rsidRDefault="000F77FE"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 xml:space="preserve">GENEL MUHASEBE </w:t>
      </w:r>
    </w:p>
    <w:p w:rsidR="004612EC" w:rsidRPr="00CD4E98" w:rsidRDefault="004612EC"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 xml:space="preserve">Temel Muhasebe Bilgileri, Muhasebenin Temel Kavramları, Temel Mali Tablolar, Hesap Kavramı ve Muhasebe Defterleri, Muhasebede Kullanılan Belgeler, Muhasebe Kayıt Süreci, Tekdüzen Muhasebe Sistemi Bilgileri,Dönen Varlıklar: Hazır Değerler, Menkul Kıymetler, Ticari Alacaklar, Diğer Alacaklar Hesapları ve İşleyişi, Stok Hesapları ile Katma Değer Vergisi Hesaplarının İşleyişi ve Stok Hareketlerinin Takibinde Kullanılan Kayıt Yöntemleri, Stok Değerleme Yöntemleri, Gelecek Aylara Ait Giderler ve Gelir Tahakkukları ve Diğer Dönen Varlık Hesapları, Duran Varlıklar: Mali Duran Varlıklar, Maddi Duran Varlıklar ve Maddi Duran Varlıklarda Amortisman İşlemleri, Duran Varlıkların Satışı, Maddi Olmayan Duran Varlıklar ve Gelecek Yıllara Ait Giderler ve Gelir Tahakkukları, Pasif Hesaplar: Mali Borçlar, Ticari Borçlar ve Diğer Borçlar, Ödenecek Vergi ve Fonlar Hesapları, Borç ve Gider </w:t>
      </w:r>
      <w:r w:rsidRPr="00CD4E98">
        <w:rPr>
          <w:rFonts w:ascii="Times New Roman" w:hAnsi="Times New Roman" w:cs="Times New Roman"/>
          <w:sz w:val="24"/>
          <w:szCs w:val="24"/>
        </w:rPr>
        <w:lastRenderedPageBreak/>
        <w:t>Karşılıkları, Gelecek Aylara Ait Gelirler ve Gider Tahakkukları, Diğer Kısa Vadeli Yabancı Kaynaklar ve Uzun Vadeli Yabancı Kaynaklar.</w:t>
      </w:r>
      <w:r w:rsidR="006A167E" w:rsidRPr="00CD4E98">
        <w:rPr>
          <w:rFonts w:ascii="Times New Roman" w:hAnsi="Times New Roman" w:cs="Times New Roman"/>
          <w:sz w:val="24"/>
          <w:szCs w:val="24"/>
        </w:rPr>
        <w:t xml:space="preserve"> </w:t>
      </w:r>
      <w:r w:rsidRPr="00CD4E98">
        <w:rPr>
          <w:rFonts w:ascii="Times New Roman" w:hAnsi="Times New Roman" w:cs="Times New Roman"/>
          <w:sz w:val="24"/>
          <w:szCs w:val="24"/>
        </w:rPr>
        <w:t>Öz Kaynaklar Hesapları ve İşleyişi, Gelir Tablosu Hesapları ve İşleyişi.</w:t>
      </w:r>
    </w:p>
    <w:p w:rsidR="00BE04D2" w:rsidRPr="00CD4E98" w:rsidRDefault="00BE04D2"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DIŞ TİCARET İŞLEMLERİ I</w:t>
      </w:r>
    </w:p>
    <w:p w:rsidR="00BE04D2" w:rsidRPr="00CD4E98" w:rsidRDefault="00BE04D2" w:rsidP="00B96799">
      <w:pPr>
        <w:spacing w:after="0" w:line="360" w:lineRule="auto"/>
        <w:jc w:val="both"/>
        <w:rPr>
          <w:rFonts w:ascii="Times New Roman" w:hAnsi="Times New Roman" w:cs="Times New Roman"/>
          <w:sz w:val="24"/>
          <w:szCs w:val="24"/>
        </w:rPr>
      </w:pPr>
      <w:r w:rsidRPr="00CD4E98">
        <w:rPr>
          <w:rFonts w:ascii="Times New Roman" w:eastAsia="Calibri" w:hAnsi="Times New Roman" w:cs="Times New Roman"/>
          <w:bCs/>
          <w:sz w:val="24"/>
          <w:szCs w:val="24"/>
        </w:rPr>
        <w:t>Ticari Belgeler</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Taşıma Belgeleri</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Dolaşım Belgeleri</w:t>
      </w:r>
      <w:r w:rsidRPr="00CD4E98">
        <w:rPr>
          <w:rFonts w:ascii="Times New Roman" w:hAnsi="Times New Roman" w:cs="Times New Roman"/>
          <w:bCs/>
          <w:sz w:val="24"/>
          <w:szCs w:val="24"/>
        </w:rPr>
        <w:t xml:space="preserve">, </w:t>
      </w:r>
      <w:r w:rsidRPr="00CD4E98">
        <w:rPr>
          <w:rFonts w:ascii="Times New Roman" w:eastAsia="Calibri" w:hAnsi="Times New Roman" w:cs="Times New Roman"/>
          <w:sz w:val="24"/>
          <w:szCs w:val="24"/>
        </w:rPr>
        <w:t>Diğer Belgeler</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E ve F Grubu Teslim Şekilleri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C Grubu Teslim Şekilleri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D Grubu Teslim Şekilleri</w:t>
      </w:r>
      <w:r w:rsidRPr="00CD4E98">
        <w:rPr>
          <w:rFonts w:ascii="Times New Roman" w:hAnsi="Times New Roman" w:cs="Times New Roman"/>
          <w:sz w:val="24"/>
          <w:szCs w:val="24"/>
        </w:rPr>
        <w:t xml:space="preserve">, </w:t>
      </w:r>
      <w:r w:rsidRPr="00CD4E98">
        <w:rPr>
          <w:rFonts w:ascii="Times New Roman" w:eastAsia="Calibri" w:hAnsi="Times New Roman" w:cs="Times New Roman"/>
          <w:bCs/>
          <w:sz w:val="24"/>
          <w:szCs w:val="24"/>
        </w:rPr>
        <w:t>Peşin Ödeme</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Mal Mukabili</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Vesaik Mukabili</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Kabul Kredileri</w:t>
      </w:r>
      <w:r w:rsidRPr="00CD4E98">
        <w:rPr>
          <w:rFonts w:ascii="Times New Roman" w:hAnsi="Times New Roman" w:cs="Times New Roman"/>
          <w:bCs/>
          <w:sz w:val="24"/>
          <w:szCs w:val="24"/>
        </w:rPr>
        <w:t xml:space="preserve">, </w:t>
      </w:r>
      <w:r w:rsidRPr="00CD4E98">
        <w:rPr>
          <w:rFonts w:ascii="Times New Roman" w:eastAsia="Calibri" w:hAnsi="Times New Roman" w:cs="Times New Roman"/>
          <w:sz w:val="24"/>
          <w:szCs w:val="24"/>
        </w:rPr>
        <w:t>E ve F Grubu Teslim Şekilleri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Akredi</w:t>
      </w:r>
      <w:r w:rsidR="00B96799" w:rsidRPr="00CD4E98">
        <w:rPr>
          <w:rFonts w:ascii="Times New Roman" w:eastAsia="Calibri" w:hAnsi="Times New Roman" w:cs="Times New Roman"/>
          <w:sz w:val="24"/>
          <w:szCs w:val="24"/>
        </w:rPr>
        <w:t>ti</w:t>
      </w:r>
      <w:r w:rsidRPr="00CD4E98">
        <w:rPr>
          <w:rFonts w:ascii="Times New Roman" w:eastAsia="Calibri" w:hAnsi="Times New Roman" w:cs="Times New Roman"/>
          <w:sz w:val="24"/>
          <w:szCs w:val="24"/>
        </w:rPr>
        <w:t>f</w:t>
      </w:r>
      <w:r w:rsidRPr="00CD4E98">
        <w:rPr>
          <w:rFonts w:ascii="Times New Roman" w:hAnsi="Times New Roman" w:cs="Times New Roman"/>
          <w:sz w:val="24"/>
          <w:szCs w:val="24"/>
        </w:rPr>
        <w:t xml:space="preserve">. </w:t>
      </w:r>
    </w:p>
    <w:p w:rsidR="00BE04D2" w:rsidRPr="00CD4E98" w:rsidRDefault="00BE04D2"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ARAŞTIRMA YÖNTEM VE TEKNİKLERİ</w:t>
      </w:r>
    </w:p>
    <w:p w:rsidR="00BE04D2" w:rsidRPr="00CD4E98" w:rsidRDefault="00BE04D2"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Araştırma Konularını Seçme,</w:t>
      </w:r>
      <w:r w:rsidRPr="00CD4E98">
        <w:rPr>
          <w:rFonts w:ascii="Times New Roman" w:hAnsi="Times New Roman" w:cs="Times New Roman"/>
          <w:b/>
          <w:sz w:val="24"/>
          <w:szCs w:val="24"/>
        </w:rPr>
        <w:t xml:space="preserve"> </w:t>
      </w:r>
      <w:r w:rsidRPr="00CD4E98">
        <w:rPr>
          <w:rFonts w:ascii="Times New Roman" w:hAnsi="Times New Roman" w:cs="Times New Roman"/>
          <w:sz w:val="24"/>
          <w:szCs w:val="24"/>
        </w:rPr>
        <w:t>Kaynak Araştırması Yapma, Araştırma Sonuçlarını Değerlendirme, Araştırma Sonuçlarını Rapor Hâline Dönüştürme, Sunuma Hazırlık Yapma, Sunumu Yapma.</w:t>
      </w:r>
    </w:p>
    <w:p w:rsidR="003230B4" w:rsidRPr="00CD4E98" w:rsidRDefault="003230B4"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BİLGİ VE İLETİŞİM TEKNOLOJİLERİ</w:t>
      </w:r>
    </w:p>
    <w:p w:rsidR="003230B4" w:rsidRPr="00CD4E98" w:rsidRDefault="003230B4"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Bilgisayarın Tarihi Gelişimi ve Temel Kavramlar, Bilgisayarın Yapısı ve İşleyişi, Sayı sistemleri(10’luk- 8‘</w:t>
      </w:r>
      <w:proofErr w:type="spellStart"/>
      <w:r w:rsidRPr="00CD4E98">
        <w:rPr>
          <w:rFonts w:ascii="Times New Roman" w:hAnsi="Times New Roman" w:cs="Times New Roman"/>
          <w:sz w:val="24"/>
          <w:szCs w:val="24"/>
        </w:rPr>
        <w:t>lik</w:t>
      </w:r>
      <w:proofErr w:type="spellEnd"/>
      <w:r w:rsidRPr="00CD4E98">
        <w:rPr>
          <w:rFonts w:ascii="Times New Roman" w:hAnsi="Times New Roman" w:cs="Times New Roman"/>
          <w:sz w:val="24"/>
          <w:szCs w:val="24"/>
        </w:rPr>
        <w:t xml:space="preserve">- 16’lık-2’lik), Bilgisayar Matematiği (İkilik sayı sistemi), Temel yazılım ve donanım bilgileri, Software / Hardware tanını, Klavye, Monitör, </w:t>
      </w:r>
      <w:proofErr w:type="spellStart"/>
      <w:r w:rsidRPr="00CD4E98">
        <w:rPr>
          <w:rFonts w:ascii="Times New Roman" w:hAnsi="Times New Roman" w:cs="Times New Roman"/>
          <w:sz w:val="24"/>
          <w:szCs w:val="24"/>
        </w:rPr>
        <w:t>Anakart</w:t>
      </w:r>
      <w:proofErr w:type="spellEnd"/>
      <w:r w:rsidRPr="00CD4E98">
        <w:rPr>
          <w:rFonts w:ascii="Times New Roman" w:hAnsi="Times New Roman" w:cs="Times New Roman"/>
          <w:sz w:val="24"/>
          <w:szCs w:val="24"/>
        </w:rPr>
        <w:t xml:space="preserve">, İşlemci, Ekran Kartı, ROM, RAM, CD-ROM, DVD, Modem, Ethernet Kartı, Yazıcılar, Bilgisayar İşletim Sistemi, </w:t>
      </w:r>
      <w:r w:rsidRPr="00CD4E98">
        <w:rPr>
          <w:rStyle w:val="Gl"/>
          <w:rFonts w:ascii="Times New Roman" w:hAnsi="Times New Roman"/>
          <w:b w:val="0"/>
          <w:sz w:val="24"/>
          <w:szCs w:val="24"/>
        </w:rPr>
        <w:t>Microsoft Windows: Masa</w:t>
      </w:r>
      <w:r w:rsidRPr="00CD4E98">
        <w:rPr>
          <w:rFonts w:ascii="Times New Roman" w:hAnsi="Times New Roman" w:cs="Times New Roman"/>
          <w:sz w:val="24"/>
          <w:szCs w:val="24"/>
        </w:rPr>
        <w:t xml:space="preserve"> Üstü ve Özellikleri, Bilgisayarım, Görev Çubuğu ve Özellikleri, Çöp Kutusu ve Özellikleri, Klasör Ekleme, </w:t>
      </w:r>
      <w:r w:rsidRPr="00CD4E98">
        <w:rPr>
          <w:rStyle w:val="Gl"/>
          <w:rFonts w:ascii="Times New Roman" w:hAnsi="Times New Roman"/>
          <w:b w:val="0"/>
          <w:sz w:val="24"/>
          <w:szCs w:val="24"/>
        </w:rPr>
        <w:t xml:space="preserve"> </w:t>
      </w:r>
      <w:r w:rsidRPr="00CD4E98">
        <w:rPr>
          <w:rFonts w:ascii="Times New Roman" w:hAnsi="Times New Roman" w:cs="Times New Roman"/>
          <w:sz w:val="24"/>
          <w:szCs w:val="24"/>
        </w:rPr>
        <w:t>Dosya Kopyalama, Tasıma ve Silme, Disket Formatlama,</w:t>
      </w:r>
      <w:r w:rsidRPr="00CD4E98">
        <w:rPr>
          <w:rStyle w:val="Gl"/>
          <w:rFonts w:ascii="Times New Roman" w:hAnsi="Times New Roman"/>
          <w:b w:val="0"/>
          <w:sz w:val="24"/>
          <w:szCs w:val="24"/>
        </w:rPr>
        <w:t xml:space="preserve"> </w:t>
      </w:r>
      <w:r w:rsidRPr="00CD4E98">
        <w:rPr>
          <w:rFonts w:ascii="Times New Roman" w:hAnsi="Times New Roman" w:cs="Times New Roman"/>
          <w:sz w:val="24"/>
          <w:szCs w:val="24"/>
        </w:rPr>
        <w:t>Diskete Kopyalama ve Silme, Pencere ve Özellikleri,</w:t>
      </w:r>
      <w:r w:rsidRPr="00CD4E98">
        <w:rPr>
          <w:rStyle w:val="Gl"/>
          <w:rFonts w:ascii="Times New Roman" w:hAnsi="Times New Roman"/>
          <w:b w:val="0"/>
          <w:sz w:val="24"/>
          <w:szCs w:val="24"/>
        </w:rPr>
        <w:t xml:space="preserve"> </w:t>
      </w:r>
      <w:r w:rsidRPr="00CD4E98">
        <w:rPr>
          <w:rFonts w:ascii="Times New Roman" w:hAnsi="Times New Roman" w:cs="Times New Roman"/>
          <w:sz w:val="24"/>
          <w:szCs w:val="24"/>
        </w:rPr>
        <w:t xml:space="preserve">Masa Üstüne, Start Menüsüne ve Programlar Menüsüne Dosya Ekleme ve Kaldırma, </w:t>
      </w:r>
      <w:r w:rsidRPr="00CD4E98">
        <w:rPr>
          <w:rStyle w:val="Gl"/>
          <w:rFonts w:ascii="Times New Roman" w:hAnsi="Times New Roman"/>
          <w:b w:val="0"/>
          <w:sz w:val="24"/>
          <w:szCs w:val="24"/>
        </w:rPr>
        <w:t xml:space="preserve"> </w:t>
      </w:r>
      <w:r w:rsidRPr="00CD4E98">
        <w:rPr>
          <w:rFonts w:ascii="Times New Roman" w:hAnsi="Times New Roman" w:cs="Times New Roman"/>
          <w:sz w:val="24"/>
          <w:szCs w:val="24"/>
        </w:rPr>
        <w:t xml:space="preserve">Ekran Koruyucu, </w:t>
      </w:r>
      <w:r w:rsidRPr="00CD4E98">
        <w:rPr>
          <w:rStyle w:val="Gl"/>
          <w:rFonts w:ascii="Times New Roman" w:hAnsi="Times New Roman"/>
          <w:b w:val="0"/>
          <w:sz w:val="24"/>
          <w:szCs w:val="24"/>
        </w:rPr>
        <w:t xml:space="preserve"> </w:t>
      </w:r>
      <w:r w:rsidRPr="00CD4E98">
        <w:rPr>
          <w:rFonts w:ascii="Times New Roman" w:hAnsi="Times New Roman" w:cs="Times New Roman"/>
          <w:sz w:val="24"/>
          <w:szCs w:val="24"/>
        </w:rPr>
        <w:t xml:space="preserve">Masa Üstü Desen ve Duvar Kâğıdı, </w:t>
      </w:r>
      <w:r w:rsidRPr="00CD4E98">
        <w:rPr>
          <w:rStyle w:val="Gl"/>
          <w:rFonts w:ascii="Times New Roman" w:hAnsi="Times New Roman"/>
          <w:b w:val="0"/>
          <w:sz w:val="24"/>
          <w:szCs w:val="24"/>
        </w:rPr>
        <w:t xml:space="preserve"> </w:t>
      </w:r>
      <w:r w:rsidRPr="00CD4E98">
        <w:rPr>
          <w:rFonts w:ascii="Times New Roman" w:hAnsi="Times New Roman" w:cs="Times New Roman"/>
          <w:sz w:val="24"/>
          <w:szCs w:val="24"/>
        </w:rPr>
        <w:t>Ara</w:t>
      </w:r>
      <w:r w:rsidR="00604C3D" w:rsidRPr="00CD4E98">
        <w:rPr>
          <w:rFonts w:ascii="Times New Roman" w:hAnsi="Times New Roman" w:cs="Times New Roman"/>
          <w:sz w:val="24"/>
          <w:szCs w:val="24"/>
        </w:rPr>
        <w:t xml:space="preserve"> Bul (</w:t>
      </w:r>
      <w:proofErr w:type="spellStart"/>
      <w:r w:rsidR="00604C3D" w:rsidRPr="00CD4E98">
        <w:rPr>
          <w:rFonts w:ascii="Times New Roman" w:hAnsi="Times New Roman" w:cs="Times New Roman"/>
          <w:sz w:val="24"/>
          <w:szCs w:val="24"/>
        </w:rPr>
        <w:t>Find</w:t>
      </w:r>
      <w:proofErr w:type="spellEnd"/>
      <w:r w:rsidR="00604C3D" w:rsidRPr="00CD4E98">
        <w:rPr>
          <w:rFonts w:ascii="Times New Roman" w:hAnsi="Times New Roman" w:cs="Times New Roman"/>
          <w:sz w:val="24"/>
          <w:szCs w:val="24"/>
        </w:rPr>
        <w:t>),  Browser Kullanımı.</w:t>
      </w:r>
    </w:p>
    <w:p w:rsidR="00604C3D" w:rsidRPr="00CD4E98" w:rsidRDefault="00604C3D"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AIT1101 ATATÜRK İLKELERİ VE İNKILAP TARİHİ - 1</w:t>
      </w:r>
    </w:p>
    <w:p w:rsidR="00604C3D" w:rsidRPr="00CD4E98" w:rsidRDefault="00604C3D"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Mustafa Kemal’in liderliği altında kurtuluş mücadelesi, Türkiye Cumhuriyeti’nin kuruluşu, ulusal ve uluslararası politik gelişmeler ve düzenlemeler.</w:t>
      </w:r>
    </w:p>
    <w:p w:rsidR="00604C3D" w:rsidRPr="00CD4E98" w:rsidRDefault="00604C3D"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TDI1101 TÜRK DİLİ - 1</w:t>
      </w:r>
    </w:p>
    <w:p w:rsidR="00604C3D" w:rsidRPr="00CD4E98" w:rsidRDefault="00604C3D"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Dünya dillerinin tasnifi, yapı ve köklerine göre dillerin farklılığı, Ural-Altay grubu ve bu dil ailesinin temel belirleyicileri. Dil, kültür, düşünce ve ulusal bağlantıları, dil biliminin tanımları, çalışma alanları ve dalları. Seslerin sınıflandırılması, Türk dilinde ses kuralları ve unsurları.</w:t>
      </w:r>
    </w:p>
    <w:p w:rsidR="00822A9E" w:rsidRPr="00CD4E98" w:rsidRDefault="00822A9E" w:rsidP="00B96799">
      <w:pPr>
        <w:spacing w:after="0" w:line="360" w:lineRule="auto"/>
        <w:jc w:val="both"/>
        <w:rPr>
          <w:rFonts w:ascii="Times New Roman" w:hAnsi="Times New Roman" w:cs="Times New Roman"/>
          <w:b/>
          <w:sz w:val="24"/>
          <w:szCs w:val="24"/>
        </w:rPr>
      </w:pPr>
    </w:p>
    <w:p w:rsidR="00604C3D" w:rsidRPr="00CD4E98" w:rsidRDefault="00604C3D"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YDI1101 YABANCI DİL – 1</w:t>
      </w:r>
    </w:p>
    <w:p w:rsidR="008C72AB" w:rsidRPr="00CD4E98" w:rsidRDefault="00604C3D" w:rsidP="008C72AB">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Konuşma ve yazma için gerekli temel gramer kuralları, temel gramer kurallarının açıklaması ve nasıl olduğunun öğrencilere gösterilmesi. Alıştırma yapma, amaçlanan ve seçilen ders kitabına uygun olarak yabancı dilin geliştirilmesi.</w:t>
      </w:r>
    </w:p>
    <w:p w:rsidR="00F517FA" w:rsidRPr="00CD4E98" w:rsidRDefault="00F517FA" w:rsidP="008C72AB">
      <w:pPr>
        <w:spacing w:after="0" w:line="360" w:lineRule="auto"/>
        <w:jc w:val="both"/>
        <w:rPr>
          <w:rFonts w:ascii="Times New Roman" w:hAnsi="Times New Roman" w:cs="Times New Roman"/>
          <w:sz w:val="24"/>
          <w:szCs w:val="24"/>
        </w:rPr>
      </w:pPr>
    </w:p>
    <w:p w:rsidR="00F517FA" w:rsidRPr="00CD4E98" w:rsidRDefault="00F517FA" w:rsidP="008C72AB">
      <w:pPr>
        <w:spacing w:after="0" w:line="360" w:lineRule="auto"/>
        <w:jc w:val="both"/>
        <w:rPr>
          <w:rFonts w:ascii="Times New Roman" w:hAnsi="Times New Roman" w:cs="Times New Roman"/>
          <w:sz w:val="24"/>
          <w:szCs w:val="24"/>
        </w:rPr>
      </w:pPr>
    </w:p>
    <w:p w:rsidR="00F517FA" w:rsidRPr="00CD4E98" w:rsidRDefault="00F517FA" w:rsidP="008C72AB">
      <w:pPr>
        <w:spacing w:after="0" w:line="360" w:lineRule="auto"/>
        <w:jc w:val="both"/>
        <w:rPr>
          <w:rFonts w:ascii="Times New Roman" w:hAnsi="Times New Roman" w:cs="Times New Roman"/>
          <w:sz w:val="24"/>
          <w:szCs w:val="24"/>
        </w:rPr>
      </w:pPr>
    </w:p>
    <w:p w:rsidR="00F517FA" w:rsidRPr="00CD4E98" w:rsidRDefault="00F517FA" w:rsidP="008C72AB">
      <w:pPr>
        <w:spacing w:after="0" w:line="360" w:lineRule="auto"/>
        <w:jc w:val="both"/>
        <w:rPr>
          <w:rFonts w:ascii="Times New Roman" w:hAnsi="Times New Roman" w:cs="Times New Roman"/>
          <w:sz w:val="24"/>
          <w:szCs w:val="24"/>
        </w:rPr>
      </w:pPr>
    </w:p>
    <w:p w:rsidR="00F517FA" w:rsidRPr="00CD4E98" w:rsidRDefault="00F517FA" w:rsidP="008C72AB">
      <w:pPr>
        <w:spacing w:after="0" w:line="360" w:lineRule="auto"/>
        <w:jc w:val="both"/>
        <w:rPr>
          <w:rFonts w:ascii="Times New Roman" w:hAnsi="Times New Roman" w:cs="Times New Roman"/>
          <w:sz w:val="24"/>
          <w:szCs w:val="24"/>
        </w:rPr>
      </w:pPr>
    </w:p>
    <w:p w:rsidR="00D16599" w:rsidRPr="00CD4E98" w:rsidRDefault="00D16599" w:rsidP="008C72AB">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I.SINIF 2. YARIYIL</w:t>
      </w:r>
    </w:p>
    <w:p w:rsidR="00C964D1" w:rsidRPr="00CD4E98" w:rsidRDefault="00C964D1"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MAKRO EKONOMİ</w:t>
      </w:r>
    </w:p>
    <w:p w:rsidR="00C964D1" w:rsidRPr="00CD4E98" w:rsidRDefault="00C964D1" w:rsidP="00B96799">
      <w:pPr>
        <w:spacing w:after="0" w:line="360" w:lineRule="auto"/>
        <w:jc w:val="both"/>
        <w:rPr>
          <w:rFonts w:ascii="Times New Roman" w:hAnsi="Times New Roman" w:cs="Times New Roman"/>
          <w:bCs/>
          <w:sz w:val="24"/>
          <w:szCs w:val="24"/>
        </w:rPr>
      </w:pPr>
      <w:r w:rsidRPr="00CD4E98">
        <w:rPr>
          <w:rFonts w:ascii="Times New Roman" w:hAnsi="Times New Roman" w:cs="Times New Roman"/>
          <w:bCs/>
          <w:sz w:val="24"/>
          <w:szCs w:val="24"/>
        </w:rPr>
        <w:t>Temel kavramlar, Milli gelir ve çıktının hesaplanması, Başlıca Makroekonomik Okullar, Tüketim ve yatırım, Ekonomik Büyüme ve Kalkınma, İstihdam, Enflasyon, Para Piyasası, Merkez bankası ve para politikası, Maliye Politikası.</w:t>
      </w:r>
    </w:p>
    <w:p w:rsidR="00C964D1" w:rsidRPr="00CD4E98" w:rsidRDefault="00C964D1"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TİCARİ MATEMATİK</w:t>
      </w:r>
    </w:p>
    <w:p w:rsidR="00C964D1" w:rsidRPr="00CD4E98" w:rsidRDefault="00C964D1"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 xml:space="preserve">Yüzde hesapları, Satın Alma – </w:t>
      </w:r>
      <w:proofErr w:type="spellStart"/>
      <w:r w:rsidRPr="00CD4E98">
        <w:rPr>
          <w:rFonts w:ascii="Times New Roman" w:hAnsi="Times New Roman" w:cs="Times New Roman"/>
          <w:sz w:val="24"/>
          <w:szCs w:val="24"/>
        </w:rPr>
        <w:t>Maliyetleme</w:t>
      </w:r>
      <w:proofErr w:type="spellEnd"/>
      <w:r w:rsidRPr="00CD4E98">
        <w:rPr>
          <w:rFonts w:ascii="Times New Roman" w:hAnsi="Times New Roman" w:cs="Times New Roman"/>
          <w:sz w:val="24"/>
          <w:szCs w:val="24"/>
        </w:rPr>
        <w:t xml:space="preserve"> - Satış ve Kar Hesapları,  Oranlı bölme ve şirket Hesapları, Karışım-bileşim-alaşım işlemleri, Basit Faiz İşlemleri, Basit </w:t>
      </w:r>
      <w:proofErr w:type="spellStart"/>
      <w:r w:rsidRPr="00CD4E98">
        <w:rPr>
          <w:rFonts w:ascii="Times New Roman" w:hAnsi="Times New Roman" w:cs="Times New Roman"/>
          <w:sz w:val="24"/>
          <w:szCs w:val="24"/>
        </w:rPr>
        <w:t>İskonto</w:t>
      </w:r>
      <w:proofErr w:type="spellEnd"/>
      <w:r w:rsidRPr="00CD4E98">
        <w:rPr>
          <w:rFonts w:ascii="Times New Roman" w:hAnsi="Times New Roman" w:cs="Times New Roman"/>
          <w:sz w:val="24"/>
          <w:szCs w:val="24"/>
        </w:rPr>
        <w:t xml:space="preserve"> İşlemleri, Bileşik Faiz İşlemleri, Bileşik </w:t>
      </w:r>
      <w:proofErr w:type="spellStart"/>
      <w:r w:rsidRPr="00CD4E98">
        <w:rPr>
          <w:rFonts w:ascii="Times New Roman" w:hAnsi="Times New Roman" w:cs="Times New Roman"/>
          <w:sz w:val="24"/>
          <w:szCs w:val="24"/>
        </w:rPr>
        <w:t>İskonto</w:t>
      </w:r>
      <w:proofErr w:type="spellEnd"/>
      <w:r w:rsidRPr="00CD4E98">
        <w:rPr>
          <w:rFonts w:ascii="Times New Roman" w:hAnsi="Times New Roman" w:cs="Times New Roman"/>
          <w:sz w:val="24"/>
          <w:szCs w:val="24"/>
        </w:rPr>
        <w:t xml:space="preserve"> İşlemleri.</w:t>
      </w:r>
    </w:p>
    <w:p w:rsidR="00A03483" w:rsidRPr="00CD4E98" w:rsidRDefault="00A03483"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TİCARET HUKUKU</w:t>
      </w:r>
    </w:p>
    <w:p w:rsidR="00A03483" w:rsidRPr="00CD4E98" w:rsidRDefault="00A03483"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Ticari işin tanımı, Tacir kavramı, Ticari işletme, Ticari yüklenimler, Hukuki evraklar, Ticari marka kavramı, Tacir ve tacir sıfatını taşıyanlar ve kıymetli evraklar.</w:t>
      </w:r>
    </w:p>
    <w:p w:rsidR="00A03483" w:rsidRPr="00CD4E98" w:rsidRDefault="00A03483"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İŞLETME YÖNETİMİ</w:t>
      </w:r>
    </w:p>
    <w:p w:rsidR="00A03483" w:rsidRPr="00CD4E98" w:rsidRDefault="00A03483"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 xml:space="preserve">Yönetim ve fonksiyonları, yönetici becerileri, planlama, örgütleme, yöneltme, koordinasyon, denetim, Yönetimle ilgili bazı yeni kavramlar, kıyaslama, dış kaynaklardan yararlanma, öğrenen örgütler, toplam kalite yönetimi, İşletmelerde Üretim yönetimi, İşletmelerde Pazarlama, Üretim ve pazarlama yönetimi ile  ilgili örnek olay çalışması, İşletmelerde Finansman, İşletmelerde </w:t>
      </w:r>
      <w:proofErr w:type="spellStart"/>
      <w:r w:rsidRPr="00CD4E98">
        <w:rPr>
          <w:rFonts w:ascii="Times New Roman" w:hAnsi="Times New Roman" w:cs="Times New Roman"/>
          <w:sz w:val="24"/>
          <w:szCs w:val="24"/>
        </w:rPr>
        <w:t>Insan</w:t>
      </w:r>
      <w:proofErr w:type="spellEnd"/>
      <w:r w:rsidRPr="00CD4E98">
        <w:rPr>
          <w:rFonts w:ascii="Times New Roman" w:hAnsi="Times New Roman" w:cs="Times New Roman"/>
          <w:sz w:val="24"/>
          <w:szCs w:val="24"/>
        </w:rPr>
        <w:t xml:space="preserve"> kaynakları, İşletmelerde Halkla ilişkiler, İşletme yönetiminde karar verme ve süreci, Örnek olay çalışması.</w:t>
      </w:r>
    </w:p>
    <w:p w:rsidR="00094254" w:rsidRPr="00CD4E98" w:rsidRDefault="00094254"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DIŞ TİCARET İŞLEMLERİ II</w:t>
      </w:r>
    </w:p>
    <w:p w:rsidR="00094254" w:rsidRPr="00CD4E98" w:rsidRDefault="00094254" w:rsidP="00B96799">
      <w:pPr>
        <w:jc w:val="both"/>
        <w:rPr>
          <w:rFonts w:ascii="Times New Roman" w:hAnsi="Times New Roman" w:cs="Times New Roman"/>
          <w:bCs/>
          <w:sz w:val="24"/>
          <w:szCs w:val="24"/>
        </w:rPr>
      </w:pPr>
      <w:r w:rsidRPr="00CD4E98">
        <w:rPr>
          <w:rFonts w:ascii="Times New Roman" w:eastAsia="Calibri" w:hAnsi="Times New Roman" w:cs="Times New Roman"/>
          <w:bCs/>
          <w:sz w:val="24"/>
          <w:szCs w:val="24"/>
        </w:rPr>
        <w:t>Dış Ticaret Mevzuatını Oluşturan Unsurlar</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İhracat Mevzuatı</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İthalat Mevzuatı</w:t>
      </w:r>
      <w:r w:rsidRPr="00CD4E98">
        <w:rPr>
          <w:rFonts w:ascii="Times New Roman" w:hAnsi="Times New Roman" w:cs="Times New Roman"/>
          <w:bCs/>
          <w:sz w:val="24"/>
          <w:szCs w:val="24"/>
        </w:rPr>
        <w:t xml:space="preserve">, </w:t>
      </w:r>
      <w:r w:rsidRPr="00CD4E98">
        <w:rPr>
          <w:rFonts w:ascii="Times New Roman" w:eastAsia="Calibri" w:hAnsi="Times New Roman" w:cs="Times New Roman"/>
          <w:sz w:val="24"/>
          <w:szCs w:val="24"/>
        </w:rPr>
        <w:t>İhracatçılar Birliğine Üyelik İşlemleri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Özellik Arz Etmeyen İhracat</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Özellik Arz Eden İhracat</w:t>
      </w:r>
      <w:r w:rsidRPr="00CD4E98">
        <w:rPr>
          <w:rFonts w:ascii="Times New Roman" w:hAnsi="Times New Roman" w:cs="Times New Roman"/>
          <w:sz w:val="24"/>
          <w:szCs w:val="24"/>
        </w:rPr>
        <w:t xml:space="preserve">, </w:t>
      </w:r>
      <w:r w:rsidRPr="00CD4E98">
        <w:rPr>
          <w:rFonts w:ascii="Times New Roman" w:eastAsia="Calibri" w:hAnsi="Times New Roman" w:cs="Times New Roman"/>
          <w:bCs/>
          <w:sz w:val="24"/>
          <w:szCs w:val="24"/>
        </w:rPr>
        <w:t>İhracat Sürecinin Aşamaları</w:t>
      </w:r>
      <w:r w:rsidRPr="00CD4E98">
        <w:rPr>
          <w:rFonts w:ascii="Times New Roman" w:hAnsi="Times New Roman" w:cs="Times New Roman"/>
          <w:bCs/>
          <w:sz w:val="24"/>
          <w:szCs w:val="24"/>
        </w:rPr>
        <w:t xml:space="preserve">, </w:t>
      </w:r>
      <w:r w:rsidRPr="00CD4E98">
        <w:rPr>
          <w:rFonts w:ascii="Times New Roman" w:eastAsia="Calibri" w:hAnsi="Times New Roman" w:cs="Times New Roman"/>
          <w:sz w:val="24"/>
          <w:szCs w:val="24"/>
        </w:rPr>
        <w:t>İthalatta Kayıt İşlemleri</w:t>
      </w:r>
      <w:r w:rsidRPr="00CD4E98">
        <w:rPr>
          <w:rFonts w:ascii="Times New Roman" w:hAnsi="Times New Roman" w:cs="Times New Roman"/>
          <w:sz w:val="24"/>
          <w:szCs w:val="24"/>
        </w:rPr>
        <w:t xml:space="preserve">, </w:t>
      </w:r>
      <w:r w:rsidRPr="00CD4E98">
        <w:rPr>
          <w:rFonts w:ascii="Times New Roman" w:eastAsia="Calibri" w:hAnsi="Times New Roman" w:cs="Times New Roman"/>
          <w:bCs/>
          <w:sz w:val="24"/>
          <w:szCs w:val="24"/>
        </w:rPr>
        <w:t>İthalatta İşlem Sürecinin Aşamaları</w:t>
      </w:r>
      <w:r w:rsidRPr="00CD4E98">
        <w:rPr>
          <w:rFonts w:ascii="Times New Roman" w:hAnsi="Times New Roman" w:cs="Times New Roman"/>
          <w:bCs/>
          <w:sz w:val="24"/>
          <w:szCs w:val="24"/>
        </w:rPr>
        <w:t>.</w:t>
      </w:r>
    </w:p>
    <w:p w:rsidR="00604C3D" w:rsidRPr="00CD4E98" w:rsidRDefault="00094254"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TÜRKİYE EKONOMİSİ VE AB</w:t>
      </w:r>
    </w:p>
    <w:p w:rsidR="0069754D" w:rsidRPr="00CD4E98" w:rsidRDefault="00094254" w:rsidP="00B96799">
      <w:pPr>
        <w:jc w:val="both"/>
        <w:rPr>
          <w:rFonts w:ascii="Times New Roman" w:hAnsi="Times New Roman" w:cs="Times New Roman"/>
          <w:bCs/>
          <w:sz w:val="24"/>
          <w:szCs w:val="24"/>
        </w:rPr>
      </w:pPr>
      <w:r w:rsidRPr="00CD4E98">
        <w:rPr>
          <w:rFonts w:ascii="Times New Roman" w:eastAsia="Calibri" w:hAnsi="Times New Roman" w:cs="Times New Roman"/>
          <w:bCs/>
          <w:sz w:val="24"/>
          <w:szCs w:val="24"/>
        </w:rPr>
        <w:t>Türkiye Ekonomisine Kısa Bakış</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 xml:space="preserve">Türkiye Ekonomisinin </w:t>
      </w:r>
      <w:proofErr w:type="spellStart"/>
      <w:r w:rsidRPr="00CD4E98">
        <w:rPr>
          <w:rFonts w:ascii="Times New Roman" w:eastAsia="Calibri" w:hAnsi="Times New Roman" w:cs="Times New Roman"/>
          <w:bCs/>
          <w:sz w:val="24"/>
          <w:szCs w:val="24"/>
        </w:rPr>
        <w:t>Sosyo</w:t>
      </w:r>
      <w:proofErr w:type="spellEnd"/>
      <w:r w:rsidRPr="00CD4E98">
        <w:rPr>
          <w:rFonts w:ascii="Times New Roman" w:eastAsia="Calibri" w:hAnsi="Times New Roman" w:cs="Times New Roman"/>
          <w:bCs/>
          <w:sz w:val="24"/>
          <w:szCs w:val="24"/>
        </w:rPr>
        <w:t xml:space="preserve"> –Ekonomik Göstergeleri</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 xml:space="preserve">Türkiye Ekonomisinin </w:t>
      </w:r>
      <w:proofErr w:type="spellStart"/>
      <w:r w:rsidRPr="00CD4E98">
        <w:rPr>
          <w:rFonts w:ascii="Times New Roman" w:eastAsia="Calibri" w:hAnsi="Times New Roman" w:cs="Times New Roman"/>
          <w:bCs/>
          <w:sz w:val="24"/>
          <w:szCs w:val="24"/>
        </w:rPr>
        <w:t>Sektörel</w:t>
      </w:r>
      <w:proofErr w:type="spellEnd"/>
      <w:r w:rsidRPr="00CD4E98">
        <w:rPr>
          <w:rFonts w:ascii="Times New Roman" w:eastAsia="Calibri" w:hAnsi="Times New Roman" w:cs="Times New Roman"/>
          <w:bCs/>
          <w:sz w:val="24"/>
          <w:szCs w:val="24"/>
        </w:rPr>
        <w:t xml:space="preserve"> Analizi</w:t>
      </w:r>
      <w:r w:rsidRPr="00CD4E98">
        <w:rPr>
          <w:rFonts w:ascii="Times New Roman" w:hAnsi="Times New Roman" w:cs="Times New Roman"/>
          <w:bCs/>
          <w:sz w:val="24"/>
          <w:szCs w:val="24"/>
        </w:rPr>
        <w:t xml:space="preserve">, </w:t>
      </w:r>
      <w:r w:rsidRPr="00CD4E98">
        <w:rPr>
          <w:rFonts w:ascii="Times New Roman" w:eastAsia="Calibri" w:hAnsi="Times New Roman" w:cs="Times New Roman"/>
          <w:sz w:val="24"/>
          <w:szCs w:val="24"/>
        </w:rPr>
        <w:t>Sanayi Sektörü</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Tarım Sektörü</w:t>
      </w:r>
      <w:r w:rsidRPr="00CD4E98">
        <w:rPr>
          <w:rFonts w:ascii="Times New Roman" w:hAnsi="Times New Roman" w:cs="Times New Roman"/>
          <w:sz w:val="24"/>
          <w:szCs w:val="24"/>
        </w:rPr>
        <w:t xml:space="preserve">, </w:t>
      </w:r>
      <w:r w:rsidR="0069754D" w:rsidRPr="00CD4E98">
        <w:rPr>
          <w:rFonts w:ascii="Times New Roman" w:eastAsia="Calibri" w:hAnsi="Times New Roman" w:cs="Times New Roman"/>
          <w:sz w:val="24"/>
          <w:szCs w:val="24"/>
        </w:rPr>
        <w:t>Türkiye’</w:t>
      </w:r>
      <w:r w:rsidR="0069754D" w:rsidRPr="00CD4E98">
        <w:rPr>
          <w:rFonts w:ascii="Times New Roman" w:hAnsi="Times New Roman" w:cs="Times New Roman"/>
          <w:sz w:val="24"/>
          <w:szCs w:val="24"/>
        </w:rPr>
        <w:t>nin</w:t>
      </w:r>
      <w:r w:rsidR="0069754D" w:rsidRPr="00CD4E98">
        <w:rPr>
          <w:rFonts w:ascii="Times New Roman" w:eastAsia="Calibri" w:hAnsi="Times New Roman" w:cs="Times New Roman"/>
          <w:sz w:val="24"/>
          <w:szCs w:val="24"/>
        </w:rPr>
        <w:t xml:space="preserve"> Dış Ticaretinin Genel Yapısı</w:t>
      </w:r>
      <w:r w:rsidR="0069754D" w:rsidRPr="00CD4E98">
        <w:rPr>
          <w:rFonts w:ascii="Times New Roman" w:hAnsi="Times New Roman" w:cs="Times New Roman"/>
          <w:sz w:val="24"/>
          <w:szCs w:val="24"/>
        </w:rPr>
        <w:t xml:space="preserve">, </w:t>
      </w:r>
      <w:r w:rsidR="0069754D" w:rsidRPr="00CD4E98">
        <w:rPr>
          <w:rFonts w:ascii="Times New Roman" w:eastAsia="Calibri" w:hAnsi="Times New Roman" w:cs="Times New Roman"/>
          <w:bCs/>
          <w:sz w:val="24"/>
          <w:szCs w:val="24"/>
        </w:rPr>
        <w:t>Türkiye’nin Dış Ticaretinin Ülkelere Göre Dağılımı</w:t>
      </w:r>
      <w:r w:rsidR="0069754D" w:rsidRPr="00CD4E98">
        <w:rPr>
          <w:rFonts w:ascii="Times New Roman" w:hAnsi="Times New Roman" w:cs="Times New Roman"/>
          <w:bCs/>
          <w:sz w:val="24"/>
          <w:szCs w:val="24"/>
        </w:rPr>
        <w:t xml:space="preserve">, </w:t>
      </w:r>
      <w:r w:rsidR="0069754D" w:rsidRPr="00CD4E98">
        <w:rPr>
          <w:rFonts w:ascii="Times New Roman" w:eastAsia="Calibri" w:hAnsi="Times New Roman" w:cs="Times New Roman"/>
          <w:bCs/>
          <w:sz w:val="24"/>
          <w:szCs w:val="24"/>
        </w:rPr>
        <w:t>AB’nin Tarihi Gelişimi</w:t>
      </w:r>
      <w:r w:rsidR="0069754D" w:rsidRPr="00CD4E98">
        <w:rPr>
          <w:rFonts w:ascii="Times New Roman" w:hAnsi="Times New Roman" w:cs="Times New Roman"/>
          <w:bCs/>
          <w:sz w:val="24"/>
          <w:szCs w:val="24"/>
        </w:rPr>
        <w:t xml:space="preserve">, </w:t>
      </w:r>
      <w:r w:rsidR="0069754D" w:rsidRPr="00CD4E98">
        <w:rPr>
          <w:rFonts w:ascii="Times New Roman" w:eastAsia="Calibri" w:hAnsi="Times New Roman" w:cs="Times New Roman"/>
          <w:bCs/>
          <w:sz w:val="24"/>
          <w:szCs w:val="24"/>
        </w:rPr>
        <w:t>AB’nin Genişleme Süreci</w:t>
      </w:r>
      <w:r w:rsidR="0069754D" w:rsidRPr="00CD4E98">
        <w:rPr>
          <w:rFonts w:ascii="Times New Roman" w:hAnsi="Times New Roman" w:cs="Times New Roman"/>
          <w:bCs/>
          <w:sz w:val="24"/>
          <w:szCs w:val="24"/>
        </w:rPr>
        <w:t xml:space="preserve">, </w:t>
      </w:r>
      <w:r w:rsidR="0069754D" w:rsidRPr="00CD4E98">
        <w:rPr>
          <w:rFonts w:ascii="Times New Roman" w:eastAsia="Calibri" w:hAnsi="Times New Roman" w:cs="Times New Roman"/>
          <w:bCs/>
          <w:sz w:val="24"/>
          <w:szCs w:val="24"/>
        </w:rPr>
        <w:t>AB’nin Kurumları</w:t>
      </w:r>
      <w:r w:rsidR="0069754D" w:rsidRPr="00CD4E98">
        <w:rPr>
          <w:rFonts w:ascii="Times New Roman" w:hAnsi="Times New Roman" w:cs="Times New Roman"/>
          <w:bCs/>
          <w:sz w:val="24"/>
          <w:szCs w:val="24"/>
        </w:rPr>
        <w:t xml:space="preserve">, </w:t>
      </w:r>
      <w:r w:rsidR="0069754D" w:rsidRPr="00CD4E98">
        <w:rPr>
          <w:rFonts w:ascii="Times New Roman" w:eastAsia="Calibri" w:hAnsi="Times New Roman" w:cs="Times New Roman"/>
          <w:sz w:val="24"/>
          <w:szCs w:val="24"/>
        </w:rPr>
        <w:t>Türkiye AB İlişkileri</w:t>
      </w:r>
      <w:r w:rsidR="0069754D" w:rsidRPr="00CD4E98">
        <w:rPr>
          <w:rFonts w:ascii="Times New Roman" w:hAnsi="Times New Roman" w:cs="Times New Roman"/>
          <w:sz w:val="24"/>
          <w:szCs w:val="24"/>
        </w:rPr>
        <w:t xml:space="preserve">, </w:t>
      </w:r>
      <w:r w:rsidR="0069754D" w:rsidRPr="00CD4E98">
        <w:rPr>
          <w:rFonts w:ascii="Times New Roman" w:eastAsia="Calibri" w:hAnsi="Times New Roman" w:cs="Times New Roman"/>
          <w:bCs/>
          <w:sz w:val="24"/>
          <w:szCs w:val="24"/>
        </w:rPr>
        <w:t>Türkiye ile AB Ülkeleri Arasındaki Dış Ticaret</w:t>
      </w:r>
      <w:r w:rsidR="0069754D" w:rsidRPr="00CD4E98">
        <w:rPr>
          <w:rFonts w:ascii="Times New Roman" w:hAnsi="Times New Roman" w:cs="Times New Roman"/>
          <w:bCs/>
          <w:sz w:val="24"/>
          <w:szCs w:val="24"/>
        </w:rPr>
        <w:t>.</w:t>
      </w:r>
    </w:p>
    <w:p w:rsidR="00822A9E" w:rsidRPr="00CD4E98" w:rsidRDefault="00822A9E" w:rsidP="00B96799">
      <w:pPr>
        <w:spacing w:after="0" w:line="360" w:lineRule="auto"/>
        <w:jc w:val="both"/>
        <w:rPr>
          <w:rFonts w:ascii="Times New Roman" w:hAnsi="Times New Roman" w:cs="Times New Roman"/>
          <w:b/>
          <w:sz w:val="24"/>
          <w:szCs w:val="24"/>
        </w:rPr>
      </w:pPr>
    </w:p>
    <w:p w:rsidR="00822A9E" w:rsidRPr="00CD4E98" w:rsidRDefault="00822A9E" w:rsidP="00B96799">
      <w:pPr>
        <w:spacing w:after="0" w:line="360" w:lineRule="auto"/>
        <w:jc w:val="both"/>
        <w:rPr>
          <w:rFonts w:ascii="Times New Roman" w:hAnsi="Times New Roman" w:cs="Times New Roman"/>
          <w:b/>
          <w:sz w:val="24"/>
          <w:szCs w:val="24"/>
        </w:rPr>
      </w:pPr>
    </w:p>
    <w:p w:rsidR="007001CD" w:rsidRPr="00CD4E98" w:rsidRDefault="007001CD"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ATATÜRK İLKELERİ VE İNKILAP TARİHİ - 2</w:t>
      </w:r>
    </w:p>
    <w:p w:rsidR="008C72AB" w:rsidRPr="00CD4E98" w:rsidRDefault="007001CD"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Atatürk dönemi sonrası modern Türkiye’nin yaratılmasının tarihi, Türkiye Cumhuriyeti’nin temelleri üzerine yeni, modern ve kültürel temelleri üzerine bir devlet biçimlenmesi.</w:t>
      </w:r>
    </w:p>
    <w:p w:rsidR="00F517FA" w:rsidRPr="00CD4E98" w:rsidRDefault="00F517FA" w:rsidP="00B96799">
      <w:pPr>
        <w:spacing w:after="0" w:line="360" w:lineRule="auto"/>
        <w:jc w:val="both"/>
        <w:rPr>
          <w:rFonts w:ascii="Times New Roman" w:hAnsi="Times New Roman" w:cs="Times New Roman"/>
          <w:b/>
          <w:sz w:val="24"/>
          <w:szCs w:val="24"/>
        </w:rPr>
      </w:pPr>
    </w:p>
    <w:p w:rsidR="00F517FA" w:rsidRPr="00CD4E98" w:rsidRDefault="00F517FA" w:rsidP="00B96799">
      <w:pPr>
        <w:spacing w:after="0" w:line="360" w:lineRule="auto"/>
        <w:jc w:val="both"/>
        <w:rPr>
          <w:rFonts w:ascii="Times New Roman" w:hAnsi="Times New Roman" w:cs="Times New Roman"/>
          <w:b/>
          <w:sz w:val="24"/>
          <w:szCs w:val="24"/>
        </w:rPr>
      </w:pPr>
    </w:p>
    <w:p w:rsidR="007001CD" w:rsidRPr="00CD4E98" w:rsidRDefault="007001CD"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lastRenderedPageBreak/>
        <w:t>TÜRK DİLİ - 2</w:t>
      </w:r>
    </w:p>
    <w:p w:rsidR="007001CD" w:rsidRPr="00CD4E98" w:rsidRDefault="007001CD"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 xml:space="preserve">Türkiye’de yaygın olarak konuşulan </w:t>
      </w:r>
      <w:proofErr w:type="spellStart"/>
      <w:r w:rsidRPr="00CD4E98">
        <w:rPr>
          <w:rFonts w:ascii="Times New Roman" w:hAnsi="Times New Roman" w:cs="Times New Roman"/>
          <w:sz w:val="24"/>
          <w:szCs w:val="24"/>
        </w:rPr>
        <w:t>Türkçe’nin</w:t>
      </w:r>
      <w:proofErr w:type="spellEnd"/>
      <w:r w:rsidRPr="00CD4E98">
        <w:rPr>
          <w:rFonts w:ascii="Times New Roman" w:hAnsi="Times New Roman" w:cs="Times New Roman"/>
          <w:sz w:val="24"/>
          <w:szCs w:val="24"/>
        </w:rPr>
        <w:t xml:space="preserve"> fonetik kuralları, Bol örneklerle bugüne kadar olan lehçe farklılıklarını gösterme, bu alanda yapılan çalışma, araştırma ve yayınları öğrencilere açıklama ve sunma.</w:t>
      </w:r>
    </w:p>
    <w:p w:rsidR="007001CD" w:rsidRPr="00CD4E98" w:rsidRDefault="007001CD"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YABANCI DİL - 2</w:t>
      </w:r>
    </w:p>
    <w:p w:rsidR="007001CD" w:rsidRPr="00CD4E98" w:rsidRDefault="007001CD" w:rsidP="00B96799">
      <w:pPr>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Öğrencilerin temelleri yada seviyeleri göz önüne alınarak, seçilen ders kitaplarının öğrenci ihtiyaçlarına göre verilmesi, Öğrencilerin temel yabancı dil bilgilerinin güncellenmesi, aynı zamanda daha ileri bir düzeye çıkarılması. Benzer bir yaklaşımla, öğrencilerin dil bilgisi, konuşma, yazma, kelime bilgisi ve dinleme yeteneklerini artırıcı çalışmalar yapılması.</w:t>
      </w:r>
    </w:p>
    <w:p w:rsidR="007001CD" w:rsidRPr="00CD4E98" w:rsidRDefault="007001CD"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2. SINIF I. YARIYIL</w:t>
      </w:r>
    </w:p>
    <w:p w:rsidR="007001CD" w:rsidRPr="00CD4E98" w:rsidRDefault="007001CD"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ULUSLARARASI İKTİSAT I</w:t>
      </w:r>
    </w:p>
    <w:p w:rsidR="007001CD" w:rsidRPr="00CD4E98" w:rsidRDefault="007001CD" w:rsidP="00B96799">
      <w:pPr>
        <w:jc w:val="both"/>
        <w:rPr>
          <w:rFonts w:ascii="Times New Roman" w:hAnsi="Times New Roman" w:cs="Times New Roman"/>
          <w:sz w:val="24"/>
          <w:szCs w:val="24"/>
        </w:rPr>
      </w:pPr>
      <w:r w:rsidRPr="00CD4E98">
        <w:rPr>
          <w:rFonts w:ascii="Times New Roman" w:eastAsia="Calibri" w:hAnsi="Times New Roman" w:cs="Times New Roman"/>
          <w:sz w:val="24"/>
          <w:szCs w:val="24"/>
        </w:rPr>
        <w:t>Uluslararası Ticaret Teorisi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Merkantilistler ve Fizyokratlar</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Klasik Ticaret Teorileri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Faktör Donatım Teorisi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Diğer Uluslararası Ticaret Teorileri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Dış Ticaret Politikasının Amaç ve Araçları</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Korumacılığı Savunan Görüşler</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Gümrük Tarifeleri ve Ekonomik Etkileri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Tarife Dışı Dış Ticaret Politikası Araçları</w:t>
      </w:r>
      <w:r w:rsidRPr="00CD4E98">
        <w:rPr>
          <w:rFonts w:ascii="Times New Roman" w:hAnsi="Times New Roman" w:cs="Times New Roman"/>
          <w:sz w:val="24"/>
          <w:szCs w:val="24"/>
        </w:rPr>
        <w:t>.</w:t>
      </w:r>
    </w:p>
    <w:p w:rsidR="002E0077" w:rsidRPr="00CD4E98" w:rsidRDefault="002E0077" w:rsidP="00B96799">
      <w:pPr>
        <w:jc w:val="both"/>
        <w:rPr>
          <w:rFonts w:ascii="Times New Roman" w:hAnsi="Times New Roman" w:cs="Times New Roman"/>
          <w:b/>
          <w:sz w:val="24"/>
          <w:szCs w:val="24"/>
        </w:rPr>
      </w:pPr>
      <w:r w:rsidRPr="00CD4E98">
        <w:rPr>
          <w:rFonts w:ascii="Times New Roman" w:hAnsi="Times New Roman" w:cs="Times New Roman"/>
          <w:b/>
          <w:sz w:val="24"/>
          <w:szCs w:val="24"/>
        </w:rPr>
        <w:t>GÜMRÜK İŞLEMLERİ</w:t>
      </w:r>
    </w:p>
    <w:p w:rsidR="008C72AB" w:rsidRPr="00CD4E98" w:rsidRDefault="002E0077" w:rsidP="00B96799">
      <w:pPr>
        <w:jc w:val="both"/>
        <w:rPr>
          <w:rFonts w:ascii="Times New Roman" w:hAnsi="Times New Roman" w:cs="Times New Roman"/>
          <w:sz w:val="24"/>
          <w:szCs w:val="24"/>
        </w:rPr>
      </w:pPr>
      <w:r w:rsidRPr="00CD4E98">
        <w:rPr>
          <w:rFonts w:ascii="Times New Roman" w:hAnsi="Times New Roman" w:cs="Times New Roman"/>
          <w:sz w:val="24"/>
          <w:szCs w:val="24"/>
        </w:rPr>
        <w:t>4458 Sayılı Gümrük Kanunun Ve Kanunun Uygulanmasına İlişkin Gümrük Yönetmeliği (Amaç, Kapsam ve Temel Tanımlar, Gümrük Mevzuatı Çerçevesinde Kişilerin Hak ve Yükümlülüklerine İlişkin Çeşitli Hükümler, Gümrük İşlemleri İle İlgili Vergi ve Ceza Kararları, Bilgi, Gümrük Tarifesi ve Tarife Pozisyonlarına Ayrılması, Eşyanın Menşei, Eşyanın Gümrük Kıymeti ve Kıymet Yöntemleri, Eşyanın Ağırlığı ve Kapları, Taşıtların Kontrolü ve Gümrük Bölgesine Getirilen Eşya Gümrükçe Onaylanmış Bir İşlem veya Kullanıma Tabi Tutulana Kadar Uygulanacak Hükümler, Eşyanın Gümrüğe Sunulması, Özet Beyan ve Gümrüğe Sunulan Eşyanın Boşaltılması, Gümrüğe Sunulan Eşyaya Gümrükçe Onaylanmış Bir İşlem veya Kullanım Belirlenmesi Zorunluluğu, Eşyanın Geçici Depolanması, Eşyanın Bir Gümrük Rejimine Tabi Tutulması, Basitleştirilmiş Usul, Serbest Dolaşıma Giriş Rejimi, Şartlı Muafiyet Düzenlemeleri ve Ekonomik Etkili Gümrük Rejimleri, Transit Rejimi, Antrepo Rejimi, Dahilde İşleme Rejimi, Gümrük Kontrolü Altında İşleme Rejimi, Geçici İthalat Rejimi, Hariçte İşleme Rejimi, Serbest Bölgeler, Yeniden İhracat, İmha ve Terk, Gümrük Vergilerinden Muafiyet ve İstisna, Geri Gelen Eşya, Sınır Ticareti, Posta Gümrük İşlemleri, Akaryakıt ve Kumanya ile İlgili Hükümler, Tasfiye Edilecek Eşyaya İlişkin İşlemler, Gümrük Yükümlülüğünün Doğması ve Yükümlülüğün Sona Ermesi, Gümrük Vergilerinin Tahakkuku, Tebliği ve Ödenmesi, Vergilerin Geri Verilmesi veya Kaldırılması, Liman ve Antrepo İşletmelerinin Yükümlülükleri, Gümrüklerde İş Takibi İle Gümrük Müşavir ve Yardımcıları, Cezalar, İtirazlar, Yolcu İşlemleri,) İthalat Rejimi Ve Yönetmeliği, İhracat Rejimi Ve Yönetmeliği</w:t>
      </w:r>
    </w:p>
    <w:p w:rsidR="004F523F" w:rsidRPr="00CD4E98" w:rsidRDefault="004F523F" w:rsidP="00B96799">
      <w:pPr>
        <w:jc w:val="both"/>
        <w:rPr>
          <w:rFonts w:ascii="Times New Roman" w:hAnsi="Times New Roman" w:cs="Times New Roman"/>
          <w:b/>
          <w:sz w:val="24"/>
          <w:szCs w:val="24"/>
        </w:rPr>
      </w:pPr>
      <w:r w:rsidRPr="00CD4E98">
        <w:rPr>
          <w:rFonts w:ascii="Times New Roman" w:hAnsi="Times New Roman" w:cs="Times New Roman"/>
          <w:b/>
          <w:sz w:val="24"/>
          <w:szCs w:val="24"/>
        </w:rPr>
        <w:t>BANKACILIK VE KAMBİYO İŞLEMLERİ</w:t>
      </w:r>
    </w:p>
    <w:p w:rsidR="004F523F" w:rsidRPr="00CD4E98" w:rsidRDefault="004F523F" w:rsidP="00B96799">
      <w:pPr>
        <w:jc w:val="both"/>
        <w:rPr>
          <w:rFonts w:ascii="Times New Roman" w:hAnsi="Times New Roman" w:cs="Times New Roman"/>
          <w:sz w:val="24"/>
          <w:szCs w:val="24"/>
        </w:rPr>
      </w:pPr>
      <w:r w:rsidRPr="00CD4E98">
        <w:rPr>
          <w:rFonts w:ascii="Times New Roman" w:hAnsi="Times New Roman" w:cs="Times New Roman"/>
          <w:sz w:val="24"/>
          <w:szCs w:val="24"/>
        </w:rPr>
        <w:t xml:space="preserve">Dış Ticaret ve Ödemeler ile İlgili Uluslararası Kurum ve Kurallar, Dış Ödemeler Dengesi, Dış Ticaretin Finansmanı, Ticari Akreditifler, Türkiye’de Kambiyo Rejimi, Türkiye’de Dış Ticaret Rejimi, İhracat Rejimi, İthalat Rejimi, Dış Ticaret Politikası Araçları, Türk Parası Kıymetini Koruma Hakkında 32 Sayılı Karar/Tebliğ/91-32/5, Türk Parası Kıymetini Koruma Hakkında 32 Sayılı Karar/Tebliğ/32/7, Türk Parası Kıymetini Koruma Hakkında 32 Sayılı </w:t>
      </w:r>
      <w:r w:rsidRPr="00CD4E98">
        <w:rPr>
          <w:rFonts w:ascii="Times New Roman" w:hAnsi="Times New Roman" w:cs="Times New Roman"/>
          <w:sz w:val="24"/>
          <w:szCs w:val="24"/>
        </w:rPr>
        <w:lastRenderedPageBreak/>
        <w:t>Karar/Tebliğ/2002-32/27, Türk Parası Kıymetini Koruma Hakkında 32 Sayılı Karar/Tebliğ/200-32/25</w:t>
      </w:r>
    </w:p>
    <w:p w:rsidR="002105F9" w:rsidRPr="00CD4E98" w:rsidRDefault="002105F9" w:rsidP="00B96799">
      <w:pPr>
        <w:pStyle w:val="Balk6"/>
        <w:jc w:val="both"/>
        <w:rPr>
          <w:b w:val="0"/>
          <w:sz w:val="24"/>
          <w:szCs w:val="24"/>
        </w:rPr>
      </w:pPr>
      <w:r w:rsidRPr="00CD4E98">
        <w:rPr>
          <w:sz w:val="24"/>
          <w:szCs w:val="24"/>
        </w:rPr>
        <w:t>MESLEKİ YABANCI DİL I</w:t>
      </w:r>
    </w:p>
    <w:p w:rsidR="002105F9" w:rsidRPr="00CD4E98" w:rsidRDefault="002105F9" w:rsidP="00B96799">
      <w:pPr>
        <w:jc w:val="both"/>
        <w:rPr>
          <w:rFonts w:ascii="Times New Roman" w:hAnsi="Times New Roman" w:cs="Times New Roman"/>
          <w:sz w:val="24"/>
          <w:szCs w:val="24"/>
        </w:rPr>
      </w:pPr>
      <w:r w:rsidRPr="00CD4E98">
        <w:rPr>
          <w:rFonts w:ascii="Times New Roman" w:hAnsi="Times New Roman" w:cs="Times New Roman"/>
          <w:sz w:val="24"/>
          <w:szCs w:val="24"/>
        </w:rPr>
        <w:t xml:space="preserve">Konuşma ve yazma için gerekli temel gramer kuralları, temel gramer kurallarının açıklaması ve nasıl olduğunun öğrencilere gösterilmesi. Alıştırma yapma, amaçlanan ve seçilen ders kitabına uygun olarak yabancı dilin geliştirilmesi. </w:t>
      </w:r>
    </w:p>
    <w:p w:rsidR="00CD4E98" w:rsidRPr="00CD4E98" w:rsidRDefault="00CD4E98" w:rsidP="00CD4E98">
      <w:pPr>
        <w:spacing w:after="0" w:line="240" w:lineRule="auto"/>
        <w:jc w:val="both"/>
        <w:rPr>
          <w:rFonts w:ascii="Times New Roman" w:hAnsi="Times New Roman" w:cs="Times New Roman"/>
          <w:color w:val="666666"/>
          <w:sz w:val="24"/>
          <w:szCs w:val="24"/>
          <w:shd w:val="clear" w:color="auto" w:fill="FFFFFF"/>
        </w:rPr>
      </w:pPr>
      <w:r w:rsidRPr="00CD4E98">
        <w:rPr>
          <w:rFonts w:ascii="Times New Roman" w:hAnsi="Times New Roman" w:cs="Times New Roman"/>
          <w:b/>
          <w:sz w:val="24"/>
          <w:szCs w:val="24"/>
        </w:rPr>
        <w:t>MESLEKİ YAZIŞMA TEKNİKLERİ</w:t>
      </w:r>
      <w:r w:rsidRPr="00CD4E98">
        <w:rPr>
          <w:rFonts w:ascii="Times New Roman" w:hAnsi="Times New Roman" w:cs="Times New Roman"/>
          <w:color w:val="666666"/>
          <w:sz w:val="24"/>
          <w:szCs w:val="24"/>
          <w:shd w:val="clear" w:color="auto" w:fill="FFFFFF"/>
        </w:rPr>
        <w:t xml:space="preserve"> </w:t>
      </w:r>
    </w:p>
    <w:tbl>
      <w:tblPr>
        <w:tblW w:w="5000" w:type="pct"/>
        <w:tblCellSpacing w:w="0" w:type="dxa"/>
        <w:tblBorders>
          <w:top w:val="single" w:sz="6" w:space="0" w:color="ECF0F1"/>
          <w:left w:val="single" w:sz="6" w:space="0" w:color="ECF0F1"/>
          <w:bottom w:val="single" w:sz="6" w:space="0" w:color="ECF0F1"/>
          <w:right w:val="single" w:sz="6" w:space="0" w:color="ECF0F1"/>
        </w:tblBorders>
        <w:tblCellMar>
          <w:left w:w="0" w:type="dxa"/>
          <w:right w:w="0" w:type="dxa"/>
        </w:tblCellMar>
        <w:tblLook w:val="0000"/>
      </w:tblPr>
      <w:tblGrid>
        <w:gridCol w:w="9332"/>
      </w:tblGrid>
      <w:tr w:rsidR="00CD4E98" w:rsidRPr="00CD4E98" w:rsidTr="00A0639F">
        <w:trPr>
          <w:tblCellSpacing w:w="0" w:type="dxa"/>
        </w:trPr>
        <w:tc>
          <w:tcPr>
            <w:tcW w:w="0" w:type="auto"/>
            <w:tcBorders>
              <w:top w:val="single" w:sz="6" w:space="0" w:color="ECF0F1"/>
              <w:bottom w:val="outset" w:sz="2" w:space="0" w:color="auto"/>
              <w:right w:val="outset" w:sz="2" w:space="0" w:color="auto"/>
            </w:tcBorders>
            <w:shd w:val="clear" w:color="auto" w:fill="FFFFFF"/>
            <w:tcMar>
              <w:top w:w="120" w:type="dxa"/>
              <w:left w:w="120" w:type="dxa"/>
              <w:bottom w:w="120" w:type="dxa"/>
              <w:right w:w="120" w:type="dxa"/>
            </w:tcMar>
          </w:tcPr>
          <w:p w:rsidR="00CD4E98" w:rsidRPr="00CD4E98" w:rsidRDefault="00CD4E98" w:rsidP="00A0639F">
            <w:pPr>
              <w:spacing w:after="0" w:line="240" w:lineRule="auto"/>
              <w:jc w:val="both"/>
              <w:rPr>
                <w:rFonts w:ascii="Times New Roman" w:hAnsi="Times New Roman" w:cs="Times New Roman"/>
                <w:color w:val="666666"/>
                <w:sz w:val="24"/>
                <w:szCs w:val="24"/>
                <w:shd w:val="clear" w:color="auto" w:fill="FFFFFF"/>
              </w:rPr>
            </w:pPr>
            <w:r w:rsidRPr="00CD4E98">
              <w:rPr>
                <w:rFonts w:ascii="Times New Roman" w:hAnsi="Times New Roman" w:cs="Times New Roman"/>
                <w:color w:val="666666"/>
                <w:sz w:val="24"/>
                <w:szCs w:val="24"/>
                <w:shd w:val="clear" w:color="auto" w:fill="FFFFFF"/>
              </w:rPr>
              <w:t xml:space="preserve">Dış Ticarette Kullanılan Terimler Ve Yazışma Yöntemlerini Uygulamak, </w:t>
            </w:r>
            <w:r w:rsidRPr="00CD4E98">
              <w:rPr>
                <w:rFonts w:ascii="Times New Roman" w:hAnsi="Times New Roman" w:cs="Times New Roman"/>
                <w:color w:val="666666"/>
                <w:sz w:val="24"/>
                <w:szCs w:val="24"/>
                <w:shd w:val="clear" w:color="auto" w:fill="ECF0F1"/>
              </w:rPr>
              <w:t xml:space="preserve">Temel Ticari Kelimeler ve Cümleler, </w:t>
            </w:r>
            <w:r w:rsidRPr="00CD4E98">
              <w:rPr>
                <w:rFonts w:ascii="Times New Roman" w:hAnsi="Times New Roman" w:cs="Times New Roman"/>
                <w:color w:val="666666"/>
                <w:sz w:val="24"/>
                <w:szCs w:val="24"/>
                <w:shd w:val="clear" w:color="auto" w:fill="FFFFFF"/>
              </w:rPr>
              <w:t xml:space="preserve">İş Mektuplarının Anlatım Ve Şekil Yönünden Bölümleri, </w:t>
            </w:r>
            <w:r w:rsidRPr="00CD4E98">
              <w:rPr>
                <w:rFonts w:ascii="Times New Roman" w:hAnsi="Times New Roman" w:cs="Times New Roman"/>
                <w:color w:val="666666"/>
                <w:sz w:val="24"/>
                <w:szCs w:val="24"/>
                <w:shd w:val="clear" w:color="auto" w:fill="ECF0F1"/>
              </w:rPr>
              <w:t xml:space="preserve">İş Mektuplarının Yazılması, </w:t>
            </w:r>
            <w:r w:rsidRPr="00CD4E98">
              <w:rPr>
                <w:rFonts w:ascii="Times New Roman" w:hAnsi="Times New Roman" w:cs="Times New Roman"/>
                <w:color w:val="666666"/>
                <w:sz w:val="24"/>
                <w:szCs w:val="24"/>
                <w:lang w:eastAsia="tr-TR"/>
              </w:rPr>
              <w:t xml:space="preserve">Yazı Düzenleme ve Telefon Görüşmeleri, </w:t>
            </w:r>
            <w:r w:rsidRPr="00CD4E98">
              <w:rPr>
                <w:rFonts w:ascii="Times New Roman" w:hAnsi="Times New Roman" w:cs="Times New Roman"/>
                <w:color w:val="666666"/>
                <w:sz w:val="24"/>
                <w:szCs w:val="24"/>
                <w:shd w:val="clear" w:color="auto" w:fill="ECF0F1"/>
              </w:rPr>
              <w:t xml:space="preserve">İnternet Ortamında İngilizce Yazışma Teknikleri, </w:t>
            </w:r>
            <w:r w:rsidRPr="00CD4E98">
              <w:rPr>
                <w:rFonts w:ascii="Times New Roman" w:hAnsi="Times New Roman" w:cs="Times New Roman"/>
                <w:color w:val="666666"/>
                <w:sz w:val="24"/>
                <w:szCs w:val="24"/>
                <w:shd w:val="clear" w:color="auto" w:fill="FFFFFF"/>
              </w:rPr>
              <w:t xml:space="preserve">Uluslararası Ticari Kısaltmalar, </w:t>
            </w:r>
            <w:r w:rsidRPr="00CD4E98">
              <w:rPr>
                <w:rFonts w:ascii="Times New Roman" w:hAnsi="Times New Roman" w:cs="Times New Roman"/>
                <w:color w:val="666666"/>
                <w:sz w:val="24"/>
                <w:szCs w:val="24"/>
                <w:shd w:val="clear" w:color="auto" w:fill="ECF0F1"/>
              </w:rPr>
              <w:t xml:space="preserve">Teslim ve Ödeme Şekillerine İlişkin Kısaltmalar, </w:t>
            </w:r>
            <w:r w:rsidRPr="00CD4E98">
              <w:rPr>
                <w:rFonts w:ascii="Times New Roman" w:hAnsi="Times New Roman" w:cs="Times New Roman"/>
                <w:color w:val="666666"/>
                <w:sz w:val="24"/>
                <w:szCs w:val="24"/>
                <w:shd w:val="clear" w:color="auto" w:fill="FFFFFF"/>
              </w:rPr>
              <w:t xml:space="preserve">Dış Ticaret Belgelerine İlişkin Kısaltmalar, </w:t>
            </w:r>
            <w:r w:rsidRPr="00CD4E98">
              <w:rPr>
                <w:rFonts w:ascii="Times New Roman" w:hAnsi="Times New Roman" w:cs="Times New Roman"/>
                <w:color w:val="666666"/>
                <w:sz w:val="24"/>
                <w:szCs w:val="24"/>
                <w:shd w:val="clear" w:color="auto" w:fill="ECF0F1"/>
              </w:rPr>
              <w:t xml:space="preserve">Dış Ticarette Kullanılan Terimler ve Yazışma Yöntemleri, Bankacılık Terimleri Ve Yazışmaları, </w:t>
            </w:r>
            <w:r w:rsidRPr="00CD4E98">
              <w:rPr>
                <w:rFonts w:ascii="Times New Roman" w:hAnsi="Times New Roman" w:cs="Times New Roman"/>
                <w:color w:val="666666"/>
                <w:sz w:val="24"/>
                <w:szCs w:val="24"/>
                <w:shd w:val="clear" w:color="auto" w:fill="FFFFFF"/>
              </w:rPr>
              <w:t xml:space="preserve">Akreditifli ödemeye ilişkin yazışmalar, </w:t>
            </w:r>
            <w:r w:rsidRPr="00CD4E98">
              <w:rPr>
                <w:rFonts w:ascii="Times New Roman" w:hAnsi="Times New Roman" w:cs="Times New Roman"/>
                <w:color w:val="666666"/>
                <w:sz w:val="24"/>
                <w:szCs w:val="24"/>
                <w:shd w:val="clear" w:color="auto" w:fill="ECF0F1"/>
              </w:rPr>
              <w:t xml:space="preserve">Vesaik Mukabili ödemeye ilişkin yazışmalar, </w:t>
            </w:r>
            <w:r w:rsidRPr="00CD4E98">
              <w:rPr>
                <w:rFonts w:ascii="Times New Roman" w:hAnsi="Times New Roman" w:cs="Times New Roman"/>
                <w:color w:val="666666"/>
                <w:sz w:val="24"/>
                <w:szCs w:val="24"/>
                <w:shd w:val="clear" w:color="auto" w:fill="FFFFFF"/>
              </w:rPr>
              <w:t>Diğer ödeme şekillerine ilişkin yazışmalar</w:t>
            </w:r>
          </w:p>
          <w:p w:rsidR="00CD4E98" w:rsidRPr="00CD4E98" w:rsidRDefault="00CD4E98" w:rsidP="00A0639F">
            <w:pPr>
              <w:spacing w:after="0" w:line="240" w:lineRule="auto"/>
              <w:jc w:val="both"/>
              <w:rPr>
                <w:rFonts w:ascii="Times New Roman" w:hAnsi="Times New Roman" w:cs="Times New Roman"/>
                <w:color w:val="666666"/>
                <w:sz w:val="24"/>
                <w:szCs w:val="24"/>
                <w:lang w:eastAsia="tr-TR"/>
              </w:rPr>
            </w:pPr>
          </w:p>
        </w:tc>
      </w:tr>
    </w:tbl>
    <w:p w:rsidR="00CD4E98" w:rsidRPr="00CD4E98" w:rsidRDefault="00CD4E98" w:rsidP="00CD4E98">
      <w:pPr>
        <w:pStyle w:val="NormalWeb"/>
        <w:spacing w:before="0" w:beforeAutospacing="0" w:after="0" w:afterAutospacing="0"/>
        <w:jc w:val="both"/>
        <w:rPr>
          <w:noProof/>
          <w:color w:val="auto"/>
        </w:rPr>
      </w:pPr>
      <w:bookmarkStart w:id="0" w:name="TOPLAM_KALİTE_YÖNETİMİ"/>
      <w:r w:rsidRPr="00CD4E98">
        <w:rPr>
          <w:b/>
          <w:bCs/>
          <w:noProof/>
          <w:color w:val="auto"/>
        </w:rPr>
        <w:t xml:space="preserve">KALİTE GÜVENCE VE STANDARTLARI  </w:t>
      </w:r>
    </w:p>
    <w:p w:rsidR="00CD4E98" w:rsidRPr="00CD4E98" w:rsidRDefault="00CD4E98" w:rsidP="00CD4E98">
      <w:pPr>
        <w:pStyle w:val="NormalWeb"/>
        <w:spacing w:before="0" w:beforeAutospacing="0" w:after="0" w:afterAutospacing="0"/>
        <w:jc w:val="both"/>
        <w:rPr>
          <w:noProof/>
          <w:color w:val="auto"/>
        </w:rPr>
      </w:pPr>
      <w:r w:rsidRPr="00CD4E98">
        <w:rPr>
          <w:noProof/>
          <w:color w:val="auto"/>
        </w:rPr>
        <w:t xml:space="preserve">Kalite kavramı, kalitenin tarihsel gelişimi, stratejik kalite kavramı, kalitenin boyutları, ürün ve hizmet kalitesini etkileyen etmenler, kalite yönetimi ve yönetimin gelişimi, Toplam Kalite Yönetiminin bir yönetim sistemi olarak karakteristik özellikleri, Toplam Kalite Yönetimine uygun bir ortamın hazırlanması (kalite stratejisi oluşturma, kalite organizasyonu, sürekli iyileştirme çalışmaları) Toplam Kalite Yönetiminin uygulanmasında yararlanılan araçlar, Türkiye’de Toplam Kalite Yönetimi uygulamaları, Toplam Kalite Yönetimi ve ISO 9000 Kalite Güvence Sistemi konularının incelenmesi ve öğrencilerle kalite kontrol çemberleri oluşturarak problem çözme teknikleri uygulama çalışmalarının yürütülmesi. </w:t>
      </w:r>
    </w:p>
    <w:bookmarkEnd w:id="0"/>
    <w:p w:rsidR="00CD4E98" w:rsidRPr="00CD4E98" w:rsidRDefault="00CD4E98" w:rsidP="00CD4E98">
      <w:pPr>
        <w:spacing w:after="0" w:line="240" w:lineRule="auto"/>
        <w:jc w:val="both"/>
        <w:rPr>
          <w:rFonts w:ascii="Times New Roman" w:hAnsi="Times New Roman" w:cs="Times New Roman"/>
          <w:b/>
          <w:sz w:val="24"/>
          <w:szCs w:val="24"/>
        </w:rPr>
      </w:pP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DIŞ TİCARETTE PAKET PROGRAMLAR</w:t>
      </w:r>
    </w:p>
    <w:p w:rsidR="00CD4E98" w:rsidRPr="00CD4E98" w:rsidRDefault="00CD4E98" w:rsidP="00CD4E98">
      <w:pPr>
        <w:spacing w:after="0" w:line="240" w:lineRule="auto"/>
        <w:jc w:val="both"/>
        <w:rPr>
          <w:rFonts w:ascii="Times New Roman" w:hAnsi="Times New Roman" w:cs="Times New Roman"/>
          <w:color w:val="333333"/>
          <w:sz w:val="24"/>
          <w:szCs w:val="24"/>
          <w:lang w:eastAsia="tr-TR"/>
        </w:rPr>
      </w:pPr>
      <w:r w:rsidRPr="00CD4E98">
        <w:rPr>
          <w:rFonts w:ascii="Times New Roman" w:hAnsi="Times New Roman" w:cs="Times New Roman"/>
          <w:color w:val="333333"/>
          <w:sz w:val="24"/>
          <w:szCs w:val="24"/>
          <w:shd w:val="clear" w:color="auto" w:fill="EEEEEE"/>
        </w:rPr>
        <w:t xml:space="preserve">İhracat Sipariş Takibi, </w:t>
      </w:r>
      <w:r w:rsidRPr="00CD4E98">
        <w:rPr>
          <w:rFonts w:ascii="Times New Roman" w:hAnsi="Times New Roman" w:cs="Times New Roman"/>
          <w:color w:val="333333"/>
          <w:sz w:val="24"/>
          <w:szCs w:val="24"/>
          <w:lang w:eastAsia="tr-TR"/>
        </w:rPr>
        <w:t xml:space="preserve">İhracat Yükleme Takibi ve İhracat Evrakları Hazırlama, İhracat Beyannamesinin Hazırlanması, İhracat Geçici Kabul Takibi, İhracat Dahilde İşleme Takibi, İhracat </w:t>
      </w:r>
      <w:proofErr w:type="spellStart"/>
      <w:r w:rsidRPr="00CD4E98">
        <w:rPr>
          <w:rFonts w:ascii="Times New Roman" w:hAnsi="Times New Roman" w:cs="Times New Roman"/>
          <w:color w:val="333333"/>
          <w:sz w:val="24"/>
          <w:szCs w:val="24"/>
          <w:lang w:eastAsia="tr-TR"/>
        </w:rPr>
        <w:t>Eximbank</w:t>
      </w:r>
      <w:proofErr w:type="spellEnd"/>
      <w:r w:rsidRPr="00CD4E98">
        <w:rPr>
          <w:rFonts w:ascii="Times New Roman" w:hAnsi="Times New Roman" w:cs="Times New Roman"/>
          <w:color w:val="333333"/>
          <w:sz w:val="24"/>
          <w:szCs w:val="24"/>
          <w:lang w:eastAsia="tr-TR"/>
        </w:rPr>
        <w:t xml:space="preserve"> Kredi Takibi, İhracat Döviz Alım Belgesi Takibi, İhracata İlişkin Raporlamanın Yapılması, İthalat Sipariş Takibi, İthalat Beyannamesinin Hazırlanması ve Tescili, İthalat Faturalarının Kaydedilmesi, İthalat İşlemlerinin Dahilde İşleme İzin Belgelerine Saydırılması, İthalata İlişkin Raporlamanın Yapılması</w:t>
      </w:r>
    </w:p>
    <w:p w:rsidR="00CD4E98" w:rsidRPr="00CD4E98" w:rsidRDefault="00CD4E98" w:rsidP="00CD4E98">
      <w:pPr>
        <w:spacing w:after="0" w:line="240" w:lineRule="auto"/>
        <w:jc w:val="both"/>
        <w:rPr>
          <w:rFonts w:ascii="Times New Roman" w:hAnsi="Times New Roman" w:cs="Times New Roman"/>
          <w:color w:val="333333"/>
          <w:sz w:val="24"/>
          <w:szCs w:val="24"/>
          <w:lang w:eastAsia="tr-TR"/>
        </w:rPr>
      </w:pP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ULUSLAR ARASI EKONOMİK KURULUŞLAR</w:t>
      </w:r>
    </w:p>
    <w:p w:rsidR="00CD4E98" w:rsidRPr="00CD4E98" w:rsidRDefault="00CD4E98" w:rsidP="00CD4E98">
      <w:pPr>
        <w:spacing w:after="0" w:line="240" w:lineRule="auto"/>
        <w:jc w:val="both"/>
        <w:rPr>
          <w:rFonts w:ascii="Times New Roman" w:hAnsi="Times New Roman" w:cs="Times New Roman"/>
          <w:color w:val="333333"/>
          <w:sz w:val="24"/>
          <w:szCs w:val="24"/>
          <w:lang w:eastAsia="tr-TR"/>
        </w:rPr>
      </w:pPr>
      <w:r w:rsidRPr="00CD4E98">
        <w:rPr>
          <w:rFonts w:ascii="Times New Roman" w:hAnsi="Times New Roman" w:cs="Times New Roman"/>
          <w:color w:val="333333"/>
          <w:sz w:val="24"/>
          <w:szCs w:val="24"/>
          <w:lang w:eastAsia="tr-TR"/>
        </w:rPr>
        <w:t>Uluslararası Örgüt Teorisi ve İktisadi Birleşme Teorisi, Uluslararası Para Fonu ve Dünya Bankası, Avrupa Birliği, GATT ve Dünya Ticaret Örgütü, Uluslararası Ticaret Odası, Ekonomik İşbirliği ve Kalkınma Örgütü (OECD) ve Türkiye’nin Yeri, Birleşmiş Milletler Gıda ve Tarım Örgütü, Karadeniz Ekonomik İşbirliği Örgütü, Türkiye Ekonomisi – Tarım ve Sanayi Sektörleri, Türkiye Ekonomisi – Dış Ticaret, Türkiye-Uluslararası Para Fonu ve Türkiye-Dünya Bankası İlişkileri, Türkiye-Dünya Ticaret Örgütü İlişkileri, Türkiye-Avrupa Birliği İlişkileri ve Geleceği, Uluslararası Örgütler, Küreselleşme ve Türkiye</w:t>
      </w:r>
    </w:p>
    <w:p w:rsidR="00CD4E98" w:rsidRPr="00CD4E98" w:rsidRDefault="00CD4E98" w:rsidP="00CD4E98">
      <w:pPr>
        <w:spacing w:after="0" w:line="240" w:lineRule="auto"/>
        <w:jc w:val="both"/>
        <w:rPr>
          <w:rFonts w:ascii="Times New Roman" w:hAnsi="Times New Roman" w:cs="Times New Roman"/>
          <w:b/>
          <w:sz w:val="24"/>
          <w:szCs w:val="24"/>
        </w:rPr>
      </w:pPr>
    </w:p>
    <w:p w:rsidR="00CD4E98" w:rsidRPr="00CD4E98" w:rsidRDefault="00CD4E98" w:rsidP="00CD4E98">
      <w:pPr>
        <w:spacing w:after="0" w:line="240" w:lineRule="auto"/>
        <w:rPr>
          <w:rFonts w:ascii="Times New Roman" w:hAnsi="Times New Roman" w:cs="Times New Roman"/>
          <w:b/>
          <w:sz w:val="24"/>
          <w:szCs w:val="24"/>
        </w:rPr>
      </w:pPr>
      <w:r w:rsidRPr="00CD4E98">
        <w:rPr>
          <w:rFonts w:ascii="Times New Roman" w:hAnsi="Times New Roman" w:cs="Times New Roman"/>
          <w:b/>
          <w:sz w:val="24"/>
          <w:szCs w:val="24"/>
        </w:rPr>
        <w:t>ELEKTRONİK TİCARET</w:t>
      </w:r>
    </w:p>
    <w:p w:rsidR="00CD4E98" w:rsidRPr="00CD4E98" w:rsidRDefault="00CD4E98" w:rsidP="00CD4E98">
      <w:pPr>
        <w:spacing w:after="0" w:line="240" w:lineRule="auto"/>
        <w:rPr>
          <w:rFonts w:ascii="Times New Roman" w:hAnsi="Times New Roman" w:cs="Times New Roman"/>
          <w:sz w:val="24"/>
          <w:szCs w:val="24"/>
        </w:rPr>
      </w:pPr>
      <w:r w:rsidRPr="00CD4E98">
        <w:rPr>
          <w:rFonts w:ascii="Times New Roman" w:hAnsi="Times New Roman" w:cs="Times New Roman"/>
          <w:sz w:val="24"/>
          <w:szCs w:val="24"/>
        </w:rPr>
        <w:t>Öğrenciler bu ders sonucunda elektronik pazar yapısı öğrenir. Elektronik ticaret modellerini bilir. Elektronik ticaret ile ilgili olarak teknik altyapıyı, ödeme araçlarını, elektronik ticarette güvenlik işlemlerini, sanal mağaza stratejilerini ve hukuksal alt yapıyı öğrenir. Elektronik ticaretin Dünya’daki ve ülkemizdeki gelişimini ve durumunu bilir.</w:t>
      </w:r>
    </w:p>
    <w:p w:rsidR="00CD4E98" w:rsidRPr="00CD4E98" w:rsidRDefault="00CD4E98" w:rsidP="00CD4E98">
      <w:pPr>
        <w:spacing w:after="0" w:line="240" w:lineRule="auto"/>
        <w:jc w:val="both"/>
        <w:rPr>
          <w:rFonts w:ascii="Times New Roman" w:hAnsi="Times New Roman" w:cs="Times New Roman"/>
          <w:b/>
          <w:sz w:val="24"/>
          <w:szCs w:val="24"/>
        </w:rPr>
      </w:pP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PAZARLAMA İLKELERİ</w:t>
      </w:r>
    </w:p>
    <w:p w:rsidR="00CD4E98" w:rsidRPr="00CD4E98" w:rsidRDefault="00CD4E98" w:rsidP="00CD4E98">
      <w:pPr>
        <w:spacing w:after="0" w:line="240" w:lineRule="auto"/>
        <w:jc w:val="both"/>
        <w:rPr>
          <w:rFonts w:ascii="Times New Roman" w:hAnsi="Times New Roman" w:cs="Times New Roman"/>
          <w:sz w:val="24"/>
          <w:szCs w:val="24"/>
        </w:rPr>
      </w:pPr>
      <w:r w:rsidRPr="00CD4E98">
        <w:rPr>
          <w:rFonts w:ascii="Times New Roman" w:hAnsi="Times New Roman" w:cs="Times New Roman"/>
          <w:sz w:val="24"/>
          <w:szCs w:val="24"/>
        </w:rPr>
        <w:t xml:space="preserve">Pazarlamacılar Ne Yaparlar? , Pazarlama Çevresi, Tüketici ve Endüstriyel Satın Alıcı Davranışları, Bölümleme Hedefleme ve Konumlandırma, Pazar Araştırması, Ürün, Marka ve </w:t>
      </w:r>
      <w:r w:rsidRPr="00CD4E98">
        <w:rPr>
          <w:rFonts w:ascii="Times New Roman" w:hAnsi="Times New Roman" w:cs="Times New Roman"/>
          <w:sz w:val="24"/>
          <w:szCs w:val="24"/>
        </w:rPr>
        <w:lastRenderedPageBreak/>
        <w:t>Ambalaj, Fiyatlama Stratejileri, Dağıtım, Tüketim Kültürü, Pazarlama İletişimleri ve Tutundurma Araçları, Pazarlama Planı, Uygulama ve Kontrol, Uluslararası Pazarlama, Sürdürülebilir Pazarlama.</w:t>
      </w:r>
    </w:p>
    <w:p w:rsidR="00CD4E98" w:rsidRPr="00CD4E98" w:rsidRDefault="00CD4E98" w:rsidP="00CD4E98">
      <w:pPr>
        <w:spacing w:after="0" w:line="240" w:lineRule="auto"/>
        <w:rPr>
          <w:rFonts w:ascii="Times New Roman" w:hAnsi="Times New Roman" w:cs="Times New Roman"/>
          <w:b/>
          <w:sz w:val="24"/>
          <w:szCs w:val="24"/>
        </w:rPr>
      </w:pPr>
    </w:p>
    <w:p w:rsidR="00CD4E98" w:rsidRPr="00CD4E98" w:rsidRDefault="00CD4E98" w:rsidP="00CD4E98">
      <w:pPr>
        <w:spacing w:after="0" w:line="240" w:lineRule="auto"/>
        <w:rPr>
          <w:rFonts w:ascii="Times New Roman" w:hAnsi="Times New Roman" w:cs="Times New Roman"/>
          <w:sz w:val="24"/>
          <w:szCs w:val="24"/>
        </w:rPr>
      </w:pPr>
      <w:r w:rsidRPr="00CD4E98">
        <w:rPr>
          <w:rFonts w:ascii="Times New Roman" w:hAnsi="Times New Roman" w:cs="Times New Roman"/>
          <w:b/>
          <w:sz w:val="24"/>
          <w:szCs w:val="24"/>
        </w:rPr>
        <w:t>FİNANSAL YÖNETİM</w:t>
      </w:r>
    </w:p>
    <w:p w:rsidR="00CD4E98" w:rsidRPr="00CD4E98" w:rsidRDefault="00CD4E98" w:rsidP="00CD4E98">
      <w:pPr>
        <w:spacing w:after="0" w:line="240" w:lineRule="auto"/>
        <w:jc w:val="both"/>
        <w:rPr>
          <w:rFonts w:ascii="Times New Roman" w:hAnsi="Times New Roman" w:cs="Times New Roman"/>
          <w:sz w:val="24"/>
          <w:szCs w:val="24"/>
        </w:rPr>
      </w:pPr>
      <w:r w:rsidRPr="00CD4E98">
        <w:rPr>
          <w:rFonts w:ascii="Times New Roman" w:hAnsi="Times New Roman" w:cs="Times New Roman"/>
          <w:sz w:val="24"/>
          <w:szCs w:val="24"/>
        </w:rPr>
        <w:t xml:space="preserve">Finansmanın önemi, oranlar vasıtasıyla bir işletme hakkında bilgi edinme, işletme sermayesinin özellikleri, kaynakları, </w:t>
      </w:r>
      <w:proofErr w:type="spellStart"/>
      <w:r w:rsidRPr="00CD4E98">
        <w:rPr>
          <w:rFonts w:ascii="Times New Roman" w:hAnsi="Times New Roman" w:cs="Times New Roman"/>
          <w:sz w:val="24"/>
          <w:szCs w:val="24"/>
        </w:rPr>
        <w:t>finanslama</w:t>
      </w:r>
      <w:proofErr w:type="spellEnd"/>
      <w:r w:rsidRPr="00CD4E98">
        <w:rPr>
          <w:rFonts w:ascii="Times New Roman" w:hAnsi="Times New Roman" w:cs="Times New Roman"/>
          <w:sz w:val="24"/>
          <w:szCs w:val="24"/>
        </w:rPr>
        <w:t xml:space="preserve"> stratejileri ve işletme sermayesi yönetiminin önemi, yatırım kavramı, yatırım kararlarının verilmesinde kullanılan yöntemler, işletmenin kaynaklarını tanıyarak öz kaynak, yabancı kaynak ayırımı ve kaynakların işletmeye maliyeti.</w:t>
      </w:r>
    </w:p>
    <w:p w:rsidR="00CD4E98" w:rsidRPr="00CD4E98" w:rsidRDefault="00CD4E98" w:rsidP="00CD4E98">
      <w:pPr>
        <w:spacing w:after="0" w:line="240" w:lineRule="auto"/>
        <w:jc w:val="both"/>
        <w:rPr>
          <w:rFonts w:ascii="Times New Roman" w:hAnsi="Times New Roman" w:cs="Times New Roman"/>
          <w:b/>
          <w:sz w:val="24"/>
          <w:szCs w:val="24"/>
        </w:rPr>
      </w:pP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DIŞ TİCARETTE STANDARTLAR</w:t>
      </w: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color w:val="555555"/>
          <w:sz w:val="24"/>
          <w:szCs w:val="24"/>
          <w:shd w:val="clear" w:color="auto" w:fill="F5F5F5"/>
        </w:rPr>
        <w:t xml:space="preserve">Dış Ticarette </w:t>
      </w:r>
      <w:r w:rsidRPr="00CD4E98">
        <w:rPr>
          <w:rFonts w:ascii="Times New Roman" w:hAnsi="Times New Roman" w:cs="Times New Roman"/>
          <w:color w:val="666666"/>
          <w:sz w:val="24"/>
          <w:szCs w:val="24"/>
          <w:shd w:val="clear" w:color="auto" w:fill="FFFFFF"/>
        </w:rPr>
        <w:t xml:space="preserve">Standardizasyona İlişkin Temel Kavramlar, </w:t>
      </w:r>
      <w:r w:rsidRPr="00CD4E98">
        <w:rPr>
          <w:rFonts w:ascii="Times New Roman" w:hAnsi="Times New Roman" w:cs="Times New Roman"/>
          <w:color w:val="666666"/>
          <w:sz w:val="24"/>
          <w:szCs w:val="24"/>
          <w:shd w:val="clear" w:color="auto" w:fill="ECF0F1"/>
        </w:rPr>
        <w:t xml:space="preserve">Standardizasyonun Amaç ve İlkeleri, </w:t>
      </w:r>
      <w:r w:rsidRPr="00CD4E98">
        <w:rPr>
          <w:rFonts w:ascii="Times New Roman" w:hAnsi="Times New Roman" w:cs="Times New Roman"/>
          <w:color w:val="666666"/>
          <w:sz w:val="24"/>
          <w:szCs w:val="24"/>
          <w:shd w:val="clear" w:color="auto" w:fill="FFFFFF"/>
        </w:rPr>
        <w:t xml:space="preserve">Standardizasyonun Sağladığı Yararlar, </w:t>
      </w:r>
      <w:r w:rsidRPr="00CD4E98">
        <w:rPr>
          <w:rFonts w:ascii="Times New Roman" w:hAnsi="Times New Roman" w:cs="Times New Roman"/>
          <w:color w:val="666666"/>
          <w:sz w:val="24"/>
          <w:szCs w:val="24"/>
          <w:shd w:val="clear" w:color="auto" w:fill="ECF0F1"/>
        </w:rPr>
        <w:t xml:space="preserve">Standardizasyon Çeşitleri, </w:t>
      </w:r>
      <w:r w:rsidRPr="00CD4E98">
        <w:rPr>
          <w:rFonts w:ascii="Times New Roman" w:hAnsi="Times New Roman" w:cs="Times New Roman"/>
          <w:color w:val="666666"/>
          <w:sz w:val="24"/>
          <w:szCs w:val="24"/>
          <w:shd w:val="clear" w:color="auto" w:fill="FFFFFF"/>
        </w:rPr>
        <w:t xml:space="preserve">Ulusal Standardizasyon Kuruluşları, </w:t>
      </w:r>
      <w:r w:rsidRPr="00CD4E98">
        <w:rPr>
          <w:rFonts w:ascii="Times New Roman" w:hAnsi="Times New Roman" w:cs="Times New Roman"/>
          <w:color w:val="666666"/>
          <w:sz w:val="24"/>
          <w:szCs w:val="24"/>
          <w:shd w:val="clear" w:color="auto" w:fill="ECF0F1"/>
        </w:rPr>
        <w:t xml:space="preserve">TSE'nin Belgelendirme Faaliyetleri, </w:t>
      </w:r>
      <w:r w:rsidRPr="00CD4E98">
        <w:rPr>
          <w:rFonts w:ascii="Times New Roman" w:hAnsi="Times New Roman" w:cs="Times New Roman"/>
          <w:color w:val="666666"/>
          <w:sz w:val="24"/>
          <w:szCs w:val="24"/>
          <w:shd w:val="clear" w:color="auto" w:fill="FFFFFF"/>
        </w:rPr>
        <w:t xml:space="preserve">Uluslararası Standardizasyon Kuruluşları, İhracatta Standardizasyon Uygulamaları, </w:t>
      </w:r>
      <w:r w:rsidRPr="00CD4E98">
        <w:rPr>
          <w:rFonts w:ascii="Times New Roman" w:hAnsi="Times New Roman" w:cs="Times New Roman"/>
          <w:color w:val="666666"/>
          <w:sz w:val="24"/>
          <w:szCs w:val="24"/>
          <w:shd w:val="clear" w:color="auto" w:fill="ECF0F1"/>
        </w:rPr>
        <w:t xml:space="preserve">İhracatta Standardizasyonun amaç ve İlkeleri, </w:t>
      </w:r>
      <w:r w:rsidRPr="00CD4E98">
        <w:rPr>
          <w:rFonts w:ascii="Times New Roman" w:hAnsi="Times New Roman" w:cs="Times New Roman"/>
          <w:color w:val="666666"/>
          <w:sz w:val="24"/>
          <w:szCs w:val="24"/>
          <w:shd w:val="clear" w:color="auto" w:fill="FFFFFF"/>
        </w:rPr>
        <w:t xml:space="preserve">ISO 9000 Standartları, </w:t>
      </w:r>
      <w:r w:rsidRPr="00CD4E98">
        <w:rPr>
          <w:rFonts w:ascii="Times New Roman" w:hAnsi="Times New Roman" w:cs="Times New Roman"/>
          <w:color w:val="666666"/>
          <w:sz w:val="24"/>
          <w:szCs w:val="24"/>
          <w:shd w:val="clear" w:color="auto" w:fill="ECF0F1"/>
        </w:rPr>
        <w:t xml:space="preserve">CE Uygunluk Belgesi, </w:t>
      </w:r>
      <w:r w:rsidRPr="00CD4E98">
        <w:rPr>
          <w:rFonts w:ascii="Times New Roman" w:hAnsi="Times New Roman" w:cs="Times New Roman"/>
          <w:color w:val="666666"/>
          <w:sz w:val="24"/>
          <w:szCs w:val="24"/>
          <w:shd w:val="clear" w:color="auto" w:fill="FFFFFF"/>
        </w:rPr>
        <w:t xml:space="preserve">İhracatta Standart Denetimine İlişkin Kullanılan Belgeler, </w:t>
      </w:r>
      <w:r w:rsidRPr="00CD4E98">
        <w:rPr>
          <w:rFonts w:ascii="Times New Roman" w:hAnsi="Times New Roman" w:cs="Times New Roman"/>
          <w:color w:val="666666"/>
          <w:sz w:val="24"/>
          <w:szCs w:val="24"/>
          <w:shd w:val="clear" w:color="auto" w:fill="ECF0F1"/>
        </w:rPr>
        <w:t>İhracatta Standart Denetime İlişkin Mevzuat</w:t>
      </w:r>
    </w:p>
    <w:p w:rsidR="00CD4E98" w:rsidRPr="00CD4E98" w:rsidRDefault="00CD4E98" w:rsidP="00CD4E98">
      <w:pPr>
        <w:spacing w:after="0" w:line="240" w:lineRule="auto"/>
        <w:jc w:val="both"/>
        <w:rPr>
          <w:rFonts w:ascii="Times New Roman" w:hAnsi="Times New Roman" w:cs="Times New Roman"/>
          <w:b/>
          <w:sz w:val="24"/>
          <w:szCs w:val="24"/>
        </w:rPr>
      </w:pP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LİMAN YÖNETİMİ VE OPERASYONLARI</w:t>
      </w: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color w:val="333333"/>
          <w:sz w:val="24"/>
          <w:szCs w:val="24"/>
          <w:lang w:eastAsia="tr-TR"/>
        </w:rPr>
        <w:t>Deniz ve Liman İşletmesi biliminin temel kavramları, Deniz ve Liman işletmesinin işlevlerini ve alt dalları, Türkiye’de ve dünyada Deniz ve Liman İşletmeciliğinin modern gelişimi, Limanların ekonomik ve ticari fonksiyonları, Liman hizmetleri, Deniz taşımacılığı ve şekilleri, Yük ve gemi türlerine göre denizyolu taşımacılığı, Denizyolu işletmeciliğinin türleri, Liman giriş çıkış belgeleri ve işlemleri, Dokümantasyon ve sınıflandırılması, Sigorta sözleşmeleri, Taşıma araç gereçleri, Denizcilikle ilgili uluslararası örgütler</w:t>
      </w:r>
    </w:p>
    <w:p w:rsidR="00CD4E98" w:rsidRPr="00CD4E98" w:rsidRDefault="00CD4E98" w:rsidP="00B96799">
      <w:pPr>
        <w:jc w:val="both"/>
        <w:rPr>
          <w:rFonts w:ascii="Times New Roman" w:hAnsi="Times New Roman" w:cs="Times New Roman"/>
          <w:sz w:val="24"/>
          <w:szCs w:val="24"/>
        </w:rPr>
      </w:pPr>
    </w:p>
    <w:p w:rsidR="00BF21CF" w:rsidRPr="00CD4E98" w:rsidRDefault="00BF21CF" w:rsidP="00B96799">
      <w:pPr>
        <w:jc w:val="both"/>
        <w:rPr>
          <w:rFonts w:ascii="Times New Roman" w:hAnsi="Times New Roman" w:cs="Times New Roman"/>
          <w:b/>
          <w:sz w:val="24"/>
          <w:szCs w:val="24"/>
        </w:rPr>
      </w:pPr>
      <w:r w:rsidRPr="00CD4E98">
        <w:rPr>
          <w:rFonts w:ascii="Times New Roman" w:hAnsi="Times New Roman" w:cs="Times New Roman"/>
          <w:b/>
          <w:sz w:val="24"/>
          <w:szCs w:val="24"/>
        </w:rPr>
        <w:t xml:space="preserve">2. SINIF II. YARIYIL </w:t>
      </w:r>
    </w:p>
    <w:p w:rsidR="00BF21CF" w:rsidRPr="00CD4E98" w:rsidRDefault="00BF21CF" w:rsidP="00B96799">
      <w:pPr>
        <w:jc w:val="both"/>
        <w:rPr>
          <w:rFonts w:ascii="Times New Roman" w:hAnsi="Times New Roman" w:cs="Times New Roman"/>
          <w:b/>
          <w:sz w:val="24"/>
          <w:szCs w:val="24"/>
        </w:rPr>
      </w:pPr>
      <w:r w:rsidRPr="00CD4E98">
        <w:rPr>
          <w:rFonts w:ascii="Times New Roman" w:hAnsi="Times New Roman" w:cs="Times New Roman"/>
          <w:b/>
          <w:sz w:val="24"/>
          <w:szCs w:val="24"/>
        </w:rPr>
        <w:t>ULUSLARARASI İKTİSAT II</w:t>
      </w:r>
    </w:p>
    <w:p w:rsidR="005A1026" w:rsidRPr="00CD4E98" w:rsidRDefault="005A1026" w:rsidP="00B96799">
      <w:pPr>
        <w:jc w:val="both"/>
        <w:rPr>
          <w:rFonts w:ascii="Times New Roman" w:hAnsi="Times New Roman" w:cs="Times New Roman"/>
          <w:bCs/>
          <w:sz w:val="24"/>
          <w:szCs w:val="24"/>
        </w:rPr>
      </w:pPr>
      <w:r w:rsidRPr="00CD4E98">
        <w:rPr>
          <w:rFonts w:ascii="Times New Roman" w:eastAsia="Calibri" w:hAnsi="Times New Roman" w:cs="Times New Roman"/>
          <w:sz w:val="24"/>
          <w:szCs w:val="24"/>
        </w:rPr>
        <w:t>Döviz Ve Döviz Piyasasının Tanımı ve Özellikleri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Döviz Piyasasının Çeşitleri ve Fonksiyonları</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Döviz Kurunun Oluşumunu ve Döviz Kuru Çeşitleri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Bankalar ve Döviz Piyasası</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Ödemeler Bilançosunun Tanımı ve Önemi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Ödemeler Bilançosunun Ana Hesapları</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Ödemeler Bilançosu Dengesizliklerinin Nedenleri</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Ödemeler Bilançosu Açıklarını Önlemeye Yönelik Politikalar</w:t>
      </w:r>
      <w:r w:rsidRPr="00CD4E98">
        <w:rPr>
          <w:rFonts w:ascii="Times New Roman" w:hAnsi="Times New Roman" w:cs="Times New Roman"/>
          <w:sz w:val="24"/>
          <w:szCs w:val="24"/>
        </w:rPr>
        <w:t xml:space="preserve">, </w:t>
      </w:r>
      <w:r w:rsidRPr="00CD4E98">
        <w:rPr>
          <w:rFonts w:ascii="Times New Roman" w:eastAsia="Calibri" w:hAnsi="Times New Roman" w:cs="Times New Roman"/>
          <w:sz w:val="24"/>
          <w:szCs w:val="24"/>
        </w:rPr>
        <w:t>Ödemeler Bilançosunun Denkleşmesi</w:t>
      </w:r>
      <w:r w:rsidRPr="00CD4E98">
        <w:rPr>
          <w:rFonts w:ascii="Times New Roman" w:hAnsi="Times New Roman" w:cs="Times New Roman"/>
          <w:sz w:val="24"/>
          <w:szCs w:val="24"/>
        </w:rPr>
        <w:t xml:space="preserve">, </w:t>
      </w:r>
      <w:r w:rsidRPr="00CD4E98">
        <w:rPr>
          <w:rFonts w:ascii="Times New Roman" w:eastAsia="Calibri" w:hAnsi="Times New Roman" w:cs="Times New Roman"/>
          <w:bCs/>
          <w:sz w:val="24"/>
          <w:szCs w:val="24"/>
        </w:rPr>
        <w:t>Uluslararası Özel Sermaye Akımları</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Uluslararası Para Piyasası</w:t>
      </w:r>
      <w:r w:rsidRPr="00CD4E98">
        <w:rPr>
          <w:rFonts w:ascii="Times New Roman" w:hAnsi="Times New Roman" w:cs="Times New Roman"/>
          <w:bCs/>
          <w:sz w:val="24"/>
          <w:szCs w:val="24"/>
        </w:rPr>
        <w:t xml:space="preserve">, </w:t>
      </w:r>
      <w:r w:rsidRPr="00CD4E98">
        <w:rPr>
          <w:rFonts w:ascii="Times New Roman" w:eastAsia="Calibri" w:hAnsi="Times New Roman" w:cs="Times New Roman"/>
          <w:bCs/>
          <w:sz w:val="24"/>
          <w:szCs w:val="24"/>
        </w:rPr>
        <w:t>Uluslararası Sermaye Piyasası</w:t>
      </w:r>
      <w:r w:rsidRPr="00CD4E98">
        <w:rPr>
          <w:rFonts w:ascii="Times New Roman" w:hAnsi="Times New Roman" w:cs="Times New Roman"/>
          <w:bCs/>
          <w:sz w:val="24"/>
          <w:szCs w:val="24"/>
        </w:rPr>
        <w:t>.</w:t>
      </w:r>
    </w:p>
    <w:p w:rsidR="00DF55D8" w:rsidRPr="00CD4E98" w:rsidRDefault="00DF55D8" w:rsidP="00B96799">
      <w:pPr>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DIŞ TİCARET İŞLEMLERİ MUHASEBESİ</w:t>
      </w:r>
    </w:p>
    <w:p w:rsidR="00DF55D8" w:rsidRPr="00CD4E98" w:rsidRDefault="00DF55D8" w:rsidP="00B96799">
      <w:pPr>
        <w:autoSpaceDE w:val="0"/>
        <w:autoSpaceDN w:val="0"/>
        <w:adjustRightInd w:val="0"/>
        <w:spacing w:after="0" w:line="360" w:lineRule="auto"/>
        <w:jc w:val="both"/>
        <w:rPr>
          <w:rFonts w:ascii="Times New Roman" w:hAnsi="Times New Roman" w:cs="Times New Roman"/>
          <w:sz w:val="24"/>
          <w:szCs w:val="24"/>
        </w:rPr>
      </w:pPr>
      <w:r w:rsidRPr="00CD4E98">
        <w:rPr>
          <w:rFonts w:ascii="Times New Roman" w:hAnsi="Times New Roman" w:cs="Times New Roman"/>
          <w:sz w:val="24"/>
          <w:szCs w:val="24"/>
        </w:rPr>
        <w:t>Dış Ticaret İşlemleri Muhasebesi ile ilgili temel kavramları bilir ve muhasebede kullanılan belge ve defterleri tanır. Tekdüzen muhasebe sistemi çerçevesinde Bilanço ve Gelir Tablosu düzenleme ilkelerini ve Tekdüzen hesap planında yer alan hesapların işleyişini bilir. Bilanço ve Gelir tablosu düzenleyebilir.</w:t>
      </w:r>
    </w:p>
    <w:p w:rsidR="00DF55D8" w:rsidRPr="00CD4E98" w:rsidRDefault="00467697" w:rsidP="00B96799">
      <w:pPr>
        <w:autoSpaceDE w:val="0"/>
        <w:autoSpaceDN w:val="0"/>
        <w:adjustRightInd w:val="0"/>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ULUSLAR ARASI FİNANSMAN</w:t>
      </w:r>
    </w:p>
    <w:p w:rsidR="00467697" w:rsidRPr="00CD4E98" w:rsidRDefault="00467697" w:rsidP="00B96799">
      <w:pPr>
        <w:autoSpaceDE w:val="0"/>
        <w:autoSpaceDN w:val="0"/>
        <w:adjustRightInd w:val="0"/>
        <w:spacing w:after="0" w:line="360" w:lineRule="auto"/>
        <w:jc w:val="both"/>
        <w:rPr>
          <w:rFonts w:ascii="Times New Roman" w:hAnsi="Times New Roman" w:cs="Times New Roman"/>
          <w:b/>
          <w:sz w:val="24"/>
          <w:szCs w:val="24"/>
        </w:rPr>
      </w:pPr>
      <w:r w:rsidRPr="00CD4E98">
        <w:rPr>
          <w:rFonts w:ascii="Times New Roman" w:hAnsi="Times New Roman" w:cs="Times New Roman"/>
          <w:sz w:val="24"/>
          <w:szCs w:val="24"/>
        </w:rPr>
        <w:t xml:space="preserve">Uluslararası Finansal Sistem, </w:t>
      </w:r>
      <w:r w:rsidRPr="00CD4E98">
        <w:rPr>
          <w:rFonts w:ascii="Times New Roman" w:hAnsi="Times New Roman" w:cs="Times New Roman"/>
          <w:bCs/>
          <w:sz w:val="24"/>
          <w:szCs w:val="24"/>
        </w:rPr>
        <w:t xml:space="preserve">Döviz Kuru Politikası, </w:t>
      </w:r>
      <w:r w:rsidRPr="00CD4E98">
        <w:rPr>
          <w:rFonts w:ascii="Times New Roman" w:hAnsi="Times New Roman" w:cs="Times New Roman"/>
          <w:sz w:val="24"/>
          <w:szCs w:val="24"/>
        </w:rPr>
        <w:t xml:space="preserve">Döviz Piyasası, Döviz Opsiyon İşlemleri, Sermaye Piyasası, Leasing, </w:t>
      </w:r>
      <w:proofErr w:type="spellStart"/>
      <w:r w:rsidRPr="00CD4E98">
        <w:rPr>
          <w:rFonts w:ascii="Times New Roman" w:hAnsi="Times New Roman" w:cs="Times New Roman"/>
          <w:sz w:val="24"/>
          <w:szCs w:val="24"/>
        </w:rPr>
        <w:t>Factor</w:t>
      </w:r>
      <w:r w:rsidR="000234B7" w:rsidRPr="00CD4E98">
        <w:rPr>
          <w:rFonts w:ascii="Times New Roman" w:hAnsi="Times New Roman" w:cs="Times New Roman"/>
          <w:sz w:val="24"/>
          <w:szCs w:val="24"/>
        </w:rPr>
        <w:t>i</w:t>
      </w:r>
      <w:r w:rsidRPr="00CD4E98">
        <w:rPr>
          <w:rFonts w:ascii="Times New Roman" w:hAnsi="Times New Roman" w:cs="Times New Roman"/>
          <w:sz w:val="24"/>
          <w:szCs w:val="24"/>
        </w:rPr>
        <w:t>ng</w:t>
      </w:r>
      <w:proofErr w:type="spellEnd"/>
      <w:r w:rsidRPr="00CD4E98">
        <w:rPr>
          <w:rFonts w:ascii="Times New Roman" w:hAnsi="Times New Roman" w:cs="Times New Roman"/>
          <w:sz w:val="24"/>
          <w:szCs w:val="24"/>
        </w:rPr>
        <w:t>,</w:t>
      </w:r>
      <w:r w:rsidR="000234B7" w:rsidRPr="00CD4E98">
        <w:rPr>
          <w:rFonts w:ascii="Times New Roman" w:hAnsi="Times New Roman" w:cs="Times New Roman"/>
          <w:sz w:val="24"/>
          <w:szCs w:val="24"/>
        </w:rPr>
        <w:t xml:space="preserve"> </w:t>
      </w:r>
      <w:r w:rsidRPr="00CD4E98">
        <w:rPr>
          <w:rFonts w:ascii="Times New Roman" w:hAnsi="Times New Roman" w:cs="Times New Roman"/>
          <w:sz w:val="24"/>
          <w:szCs w:val="24"/>
        </w:rPr>
        <w:t xml:space="preserve"> </w:t>
      </w:r>
      <w:r w:rsidR="000234B7" w:rsidRPr="00CD4E98">
        <w:rPr>
          <w:rFonts w:ascii="Times New Roman" w:hAnsi="Times New Roman" w:cs="Times New Roman"/>
          <w:sz w:val="24"/>
          <w:szCs w:val="24"/>
        </w:rPr>
        <w:t xml:space="preserve">Forfaiting, </w:t>
      </w:r>
      <w:proofErr w:type="spellStart"/>
      <w:r w:rsidR="000234B7" w:rsidRPr="00CD4E98">
        <w:rPr>
          <w:rFonts w:ascii="Times New Roman" w:hAnsi="Times New Roman" w:cs="Times New Roman"/>
          <w:sz w:val="24"/>
          <w:szCs w:val="24"/>
        </w:rPr>
        <w:t>Exımbank</w:t>
      </w:r>
      <w:proofErr w:type="spellEnd"/>
      <w:r w:rsidR="000234B7" w:rsidRPr="00CD4E98">
        <w:rPr>
          <w:rFonts w:ascii="Times New Roman" w:hAnsi="Times New Roman" w:cs="Times New Roman"/>
          <w:sz w:val="24"/>
          <w:szCs w:val="24"/>
        </w:rPr>
        <w:t xml:space="preserve"> Kredileri, Üretime Yönelik Teşvikler, Tanıtıma Yönelik Teşvikler.</w:t>
      </w:r>
    </w:p>
    <w:p w:rsidR="00467697" w:rsidRPr="00CD4E98" w:rsidRDefault="00620A57" w:rsidP="00B96799">
      <w:pPr>
        <w:autoSpaceDE w:val="0"/>
        <w:autoSpaceDN w:val="0"/>
        <w:adjustRightInd w:val="0"/>
        <w:spacing w:after="0" w:line="360" w:lineRule="auto"/>
        <w:jc w:val="both"/>
        <w:rPr>
          <w:rFonts w:ascii="Times New Roman" w:hAnsi="Times New Roman" w:cs="Times New Roman"/>
          <w:b/>
          <w:sz w:val="24"/>
          <w:szCs w:val="24"/>
        </w:rPr>
      </w:pPr>
      <w:r w:rsidRPr="00CD4E98">
        <w:rPr>
          <w:rFonts w:ascii="Times New Roman" w:hAnsi="Times New Roman" w:cs="Times New Roman"/>
          <w:b/>
          <w:sz w:val="24"/>
          <w:szCs w:val="24"/>
        </w:rPr>
        <w:t>MESLEKİ İNGİLİZCE II</w:t>
      </w:r>
    </w:p>
    <w:p w:rsidR="007001CD" w:rsidRPr="00CD4E98" w:rsidRDefault="0069772C" w:rsidP="008C72AB">
      <w:pPr>
        <w:jc w:val="both"/>
        <w:rPr>
          <w:rFonts w:ascii="Times New Roman" w:hAnsi="Times New Roman" w:cs="Times New Roman"/>
          <w:sz w:val="24"/>
          <w:szCs w:val="24"/>
        </w:rPr>
      </w:pPr>
      <w:r w:rsidRPr="00CD4E98">
        <w:rPr>
          <w:rFonts w:ascii="Times New Roman" w:hAnsi="Times New Roman" w:cs="Times New Roman"/>
          <w:sz w:val="24"/>
          <w:szCs w:val="24"/>
        </w:rPr>
        <w:t xml:space="preserve">Öğrencilerin temelleri yada seviyeleri göz önüne alınarak, seçilen ders kitaplarının öğrenci ihtiyaçlarına göre verilmesi, Öğrencilerin temel yabancı dil bilgilerinin güncellenmesi, aynı </w:t>
      </w:r>
      <w:r w:rsidRPr="00CD4E98">
        <w:rPr>
          <w:rFonts w:ascii="Times New Roman" w:hAnsi="Times New Roman" w:cs="Times New Roman"/>
          <w:sz w:val="24"/>
          <w:szCs w:val="24"/>
        </w:rPr>
        <w:lastRenderedPageBreak/>
        <w:t xml:space="preserve">zamanda daha ileri bir düzeye çıkarılması. Benzer bir yaklaşımla, öğrencilerin dil bilgisi, konuşma, yazma, kelime bilgisi ve dinleme yeteneklerini artırıcı çalışmalar yapılması.  </w:t>
      </w: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LOJİSTİK</w:t>
      </w:r>
    </w:p>
    <w:p w:rsidR="00CD4E98" w:rsidRPr="00CD4E98" w:rsidRDefault="00CD4E98" w:rsidP="00CD4E98">
      <w:pPr>
        <w:spacing w:after="0" w:line="240" w:lineRule="auto"/>
        <w:jc w:val="both"/>
        <w:rPr>
          <w:rFonts w:ascii="Times New Roman" w:hAnsi="Times New Roman" w:cs="Times New Roman"/>
          <w:color w:val="333333"/>
          <w:sz w:val="24"/>
          <w:szCs w:val="24"/>
          <w:lang w:eastAsia="tr-TR"/>
        </w:rPr>
      </w:pPr>
      <w:r w:rsidRPr="00CD4E98">
        <w:rPr>
          <w:rFonts w:ascii="Times New Roman" w:hAnsi="Times New Roman" w:cs="Times New Roman"/>
          <w:color w:val="333333"/>
          <w:sz w:val="24"/>
          <w:szCs w:val="24"/>
          <w:lang w:eastAsia="tr-TR"/>
        </w:rPr>
        <w:t xml:space="preserve">Lojistiğe Giriş, Lojistiğin Rekabetteki Önemi, Uluslar arası Ticarete Genel Bakış, Uluslar arası Ticarette Teslim Şekilleri, Lojistik Kavramı ve Gelişimi, Lojistikte Dış Kaynak Kullanımı, Lojistik Terminolojisi – Temel </w:t>
      </w:r>
      <w:proofErr w:type="spellStart"/>
      <w:r w:rsidRPr="00CD4E98">
        <w:rPr>
          <w:rFonts w:ascii="Times New Roman" w:hAnsi="Times New Roman" w:cs="Times New Roman"/>
          <w:color w:val="333333"/>
          <w:sz w:val="24"/>
          <w:szCs w:val="24"/>
          <w:lang w:eastAsia="tr-TR"/>
        </w:rPr>
        <w:t>LojistikTerimler</w:t>
      </w:r>
      <w:proofErr w:type="spellEnd"/>
      <w:r w:rsidRPr="00CD4E98">
        <w:rPr>
          <w:rFonts w:ascii="Times New Roman" w:hAnsi="Times New Roman" w:cs="Times New Roman"/>
          <w:color w:val="333333"/>
          <w:sz w:val="24"/>
          <w:szCs w:val="24"/>
          <w:lang w:eastAsia="tr-TR"/>
        </w:rPr>
        <w:t>, Temel Lojistik Maliyetler, Lojistikte Temel Unsurlar ve Lojistik Faaliyetler, Karayolu Taşımacılığı, Denizyolu Taşımacılığı, Demiryolu Taşımacılığı, Havayolu Taşımacılığı, Kombine Taşımacılık ve diğer taşıma türleri, Dış Ticarette Ambalajlama ve Gümrükleme, Dış Ticarette Depolama ve Antrepo İşlemleri, Dış Ticarette Sigortalama Faaliyetleri</w:t>
      </w:r>
    </w:p>
    <w:p w:rsidR="00CD4E98" w:rsidRPr="00CD4E98" w:rsidRDefault="00CD4E98" w:rsidP="00CD4E98">
      <w:pPr>
        <w:spacing w:after="0" w:line="240" w:lineRule="auto"/>
        <w:jc w:val="both"/>
        <w:rPr>
          <w:rFonts w:ascii="Times New Roman" w:hAnsi="Times New Roman" w:cs="Times New Roman"/>
          <w:color w:val="333333"/>
          <w:sz w:val="24"/>
          <w:szCs w:val="24"/>
          <w:lang w:eastAsia="tr-TR"/>
        </w:rPr>
      </w:pPr>
    </w:p>
    <w:p w:rsidR="00CD4E98" w:rsidRPr="00CD4E98" w:rsidRDefault="00CD4E98" w:rsidP="00CD4E98">
      <w:pPr>
        <w:spacing w:after="0" w:line="240" w:lineRule="auto"/>
        <w:jc w:val="both"/>
        <w:rPr>
          <w:rFonts w:ascii="Times New Roman" w:hAnsi="Times New Roman" w:cs="Times New Roman"/>
          <w:noProof/>
          <w:color w:val="000000"/>
          <w:sz w:val="24"/>
          <w:szCs w:val="24"/>
        </w:rPr>
      </w:pPr>
      <w:r w:rsidRPr="00CD4E98">
        <w:rPr>
          <w:rFonts w:ascii="Times New Roman" w:hAnsi="Times New Roman" w:cs="Times New Roman"/>
          <w:b/>
          <w:bCs/>
          <w:noProof/>
          <w:color w:val="000000"/>
          <w:sz w:val="24"/>
          <w:szCs w:val="24"/>
        </w:rPr>
        <w:t>İŞ  ve SOSYAL GÜVENLİK HUKUKU</w:t>
      </w:r>
    </w:p>
    <w:p w:rsidR="00CD4E98" w:rsidRPr="00CD4E98" w:rsidRDefault="00CD4E98" w:rsidP="00CD4E98">
      <w:pPr>
        <w:spacing w:after="0" w:line="240" w:lineRule="auto"/>
        <w:jc w:val="both"/>
        <w:rPr>
          <w:rFonts w:ascii="Times New Roman" w:hAnsi="Times New Roman" w:cs="Times New Roman"/>
          <w:noProof/>
          <w:color w:val="000000"/>
          <w:sz w:val="24"/>
          <w:szCs w:val="24"/>
        </w:rPr>
      </w:pPr>
      <w:r w:rsidRPr="00CD4E98">
        <w:rPr>
          <w:rFonts w:ascii="Times New Roman" w:hAnsi="Times New Roman" w:cs="Times New Roman"/>
          <w:noProof/>
          <w:color w:val="000000"/>
          <w:sz w:val="24"/>
          <w:szCs w:val="24"/>
        </w:rPr>
        <w:t>Türk Sosyal Güvenlik Kurumları, Sosyal Güvenlik Hukuku, kurumsal yapı, içerik, finansman ve sigorta kaynakları, farklı bir sigorta sisteminden gelen hizmetlerle kombinasyonu. İş Kanunu kapsamı, istihdam ve koruyucu ölçüler, çalışma koşulları, İş Akdi terminolojisi, ödenek, Sendikalar Kanun Toplu Sözleşme.</w:t>
      </w:r>
    </w:p>
    <w:p w:rsidR="00CD4E98" w:rsidRPr="00CD4E98" w:rsidRDefault="00CD4E98" w:rsidP="00CD4E98">
      <w:pPr>
        <w:spacing w:after="0" w:line="240" w:lineRule="auto"/>
        <w:rPr>
          <w:rFonts w:ascii="Times New Roman" w:hAnsi="Times New Roman" w:cs="Times New Roman"/>
          <w:b/>
          <w:sz w:val="24"/>
          <w:szCs w:val="24"/>
        </w:rPr>
      </w:pPr>
    </w:p>
    <w:p w:rsidR="00CD4E98" w:rsidRPr="00CD4E98" w:rsidRDefault="00CD4E98" w:rsidP="00CD4E98">
      <w:pPr>
        <w:spacing w:after="0" w:line="240" w:lineRule="auto"/>
        <w:rPr>
          <w:rFonts w:ascii="Times New Roman" w:hAnsi="Times New Roman" w:cs="Times New Roman"/>
          <w:b/>
          <w:sz w:val="24"/>
          <w:szCs w:val="24"/>
        </w:rPr>
      </w:pPr>
      <w:r w:rsidRPr="00CD4E98">
        <w:rPr>
          <w:rFonts w:ascii="Times New Roman" w:hAnsi="Times New Roman" w:cs="Times New Roman"/>
          <w:b/>
          <w:sz w:val="24"/>
          <w:szCs w:val="24"/>
        </w:rPr>
        <w:t>FİNANSAL YATIRIM ARAÇLARI</w:t>
      </w:r>
    </w:p>
    <w:p w:rsidR="00CD4E98" w:rsidRPr="00CD4E98" w:rsidRDefault="00CD4E98" w:rsidP="00CD4E98">
      <w:pPr>
        <w:spacing w:after="0" w:line="240" w:lineRule="auto"/>
        <w:jc w:val="both"/>
        <w:rPr>
          <w:rFonts w:ascii="Times New Roman" w:hAnsi="Times New Roman" w:cs="Times New Roman"/>
          <w:sz w:val="24"/>
          <w:szCs w:val="24"/>
        </w:rPr>
      </w:pPr>
      <w:r w:rsidRPr="00CD4E98">
        <w:rPr>
          <w:rFonts w:ascii="Times New Roman" w:hAnsi="Times New Roman" w:cs="Times New Roman"/>
          <w:sz w:val="24"/>
          <w:szCs w:val="24"/>
        </w:rPr>
        <w:t xml:space="preserve">Hisse Senedi İşlemleri, Tahvil İşlemleri, Vadeli İşlem Piyasaları, Opsiyon Piyasası İşlemleri, </w:t>
      </w:r>
      <w:proofErr w:type="spellStart"/>
      <w:r w:rsidRPr="00CD4E98">
        <w:rPr>
          <w:rFonts w:ascii="Times New Roman" w:hAnsi="Times New Roman" w:cs="Times New Roman"/>
          <w:sz w:val="24"/>
          <w:szCs w:val="24"/>
        </w:rPr>
        <w:t>Futures</w:t>
      </w:r>
      <w:proofErr w:type="spellEnd"/>
      <w:r w:rsidRPr="00CD4E98">
        <w:rPr>
          <w:rFonts w:ascii="Times New Roman" w:hAnsi="Times New Roman" w:cs="Times New Roman"/>
          <w:sz w:val="24"/>
          <w:szCs w:val="24"/>
        </w:rPr>
        <w:t xml:space="preserve">, Swap İşlemleri, </w:t>
      </w:r>
      <w:proofErr w:type="spellStart"/>
      <w:r w:rsidRPr="00CD4E98">
        <w:rPr>
          <w:rFonts w:ascii="Times New Roman" w:hAnsi="Times New Roman" w:cs="Times New Roman"/>
          <w:sz w:val="24"/>
          <w:szCs w:val="24"/>
        </w:rPr>
        <w:t>Forward</w:t>
      </w:r>
      <w:proofErr w:type="spellEnd"/>
      <w:r w:rsidRPr="00CD4E98">
        <w:rPr>
          <w:rFonts w:ascii="Times New Roman" w:hAnsi="Times New Roman" w:cs="Times New Roman"/>
          <w:sz w:val="24"/>
          <w:szCs w:val="24"/>
        </w:rPr>
        <w:t xml:space="preserve"> İşlemleri, Hisse Senedi Alımı, Tahvil Alımı, </w:t>
      </w:r>
      <w:proofErr w:type="spellStart"/>
      <w:r w:rsidRPr="00CD4E98">
        <w:rPr>
          <w:rFonts w:ascii="Times New Roman" w:hAnsi="Times New Roman" w:cs="Times New Roman"/>
          <w:sz w:val="24"/>
          <w:szCs w:val="24"/>
        </w:rPr>
        <w:t>IMKB’de</w:t>
      </w:r>
      <w:proofErr w:type="spellEnd"/>
      <w:r w:rsidRPr="00CD4E98">
        <w:rPr>
          <w:rFonts w:ascii="Times New Roman" w:hAnsi="Times New Roman" w:cs="Times New Roman"/>
          <w:sz w:val="24"/>
          <w:szCs w:val="24"/>
        </w:rPr>
        <w:t xml:space="preserve"> yatırım.</w:t>
      </w:r>
    </w:p>
    <w:p w:rsidR="00CD4E98" w:rsidRPr="00CD4E98" w:rsidRDefault="00CD4E98" w:rsidP="00CD4E98">
      <w:pPr>
        <w:spacing w:after="0" w:line="240" w:lineRule="auto"/>
        <w:jc w:val="both"/>
        <w:rPr>
          <w:rFonts w:ascii="Times New Roman" w:hAnsi="Times New Roman" w:cs="Times New Roman"/>
          <w:b/>
          <w:sz w:val="24"/>
          <w:szCs w:val="24"/>
        </w:rPr>
      </w:pP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SERBEST BÖLGELER</w:t>
      </w: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color w:val="333333"/>
          <w:sz w:val="24"/>
          <w:szCs w:val="24"/>
          <w:lang w:eastAsia="tr-TR"/>
        </w:rPr>
        <w:t>Serbest Bölgelerin Tanımı, Serbest Bölgelerin Çeşitleri, Serbest Bölgeler İşletmeciliği ve Teşkilatlanması, Serbest Bölgelerde Dış Ticaret Uygulamaları, Serbest Bölgelerde Dış Ticaret Uygulamaları, Serbest Bölgeler Mevzuatı, Serbest Bölgeler Mevzuatı, Türkiye’de Serbest Bölge uygulamaları, Türkiye’de Serbest Bölge uygulamaları, Dünyada Serbest Bölge uygulamaları, Serbest Bölgeler Vergi Uygulamaları, Serbest Bölgeler Sosyal Güvenlik Uygulamaları</w:t>
      </w:r>
    </w:p>
    <w:p w:rsidR="00CD4E98" w:rsidRPr="00CD4E98" w:rsidRDefault="00CD4E98" w:rsidP="00CD4E98">
      <w:pPr>
        <w:spacing w:after="0" w:line="240" w:lineRule="auto"/>
        <w:jc w:val="both"/>
        <w:rPr>
          <w:rFonts w:ascii="Times New Roman" w:hAnsi="Times New Roman" w:cs="Times New Roman"/>
          <w:b/>
          <w:sz w:val="24"/>
          <w:szCs w:val="24"/>
        </w:rPr>
      </w:pP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İLETİŞİM</w:t>
      </w: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color w:val="333333"/>
          <w:sz w:val="24"/>
          <w:szCs w:val="24"/>
          <w:lang w:eastAsia="tr-TR"/>
        </w:rPr>
        <w:t xml:space="preserve">İletişim kavramı ve anlamı, İletişim Süreci, Sözlü İletişim, Yazılı İletişim, Sözsüz </w:t>
      </w:r>
      <w:proofErr w:type="spellStart"/>
      <w:r w:rsidRPr="00CD4E98">
        <w:rPr>
          <w:rFonts w:ascii="Times New Roman" w:hAnsi="Times New Roman" w:cs="Times New Roman"/>
          <w:color w:val="333333"/>
          <w:sz w:val="24"/>
          <w:szCs w:val="24"/>
          <w:lang w:eastAsia="tr-TR"/>
        </w:rPr>
        <w:t>İetişim</w:t>
      </w:r>
      <w:proofErr w:type="spellEnd"/>
      <w:r w:rsidRPr="00CD4E98">
        <w:rPr>
          <w:rFonts w:ascii="Times New Roman" w:hAnsi="Times New Roman" w:cs="Times New Roman"/>
          <w:color w:val="333333"/>
          <w:sz w:val="24"/>
          <w:szCs w:val="24"/>
          <w:lang w:eastAsia="tr-TR"/>
        </w:rPr>
        <w:t xml:space="preserve"> – Beden Dili, İletişimin yapıcı ve bozucu engelleri, İletişim engellerini aşma ve etkin iletişim, Örgütsel iletişim, Örgütsel iletişimin işleyiş modelleri, Biçimsel ve Biçimsel olmayan İletişim, Bilgi Teknolojileri ve İletişim, </w:t>
      </w: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color w:val="333333"/>
          <w:sz w:val="24"/>
          <w:szCs w:val="24"/>
          <w:lang w:eastAsia="tr-TR"/>
        </w:rPr>
        <w:t>Kitle İletişimi, İş Yaşamında İletişim</w:t>
      </w:r>
    </w:p>
    <w:p w:rsidR="00CD4E98" w:rsidRPr="00CD4E98" w:rsidRDefault="00CD4E98" w:rsidP="00CD4E98">
      <w:pPr>
        <w:spacing w:after="0" w:line="240" w:lineRule="auto"/>
        <w:rPr>
          <w:rFonts w:ascii="Times New Roman" w:hAnsi="Times New Roman" w:cs="Times New Roman"/>
          <w:b/>
          <w:sz w:val="24"/>
          <w:szCs w:val="24"/>
        </w:rPr>
      </w:pPr>
    </w:p>
    <w:p w:rsidR="00CD4E98" w:rsidRPr="00CD4E98" w:rsidRDefault="00CD4E98" w:rsidP="00CD4E98">
      <w:pPr>
        <w:spacing w:after="0" w:line="240" w:lineRule="auto"/>
        <w:rPr>
          <w:rFonts w:ascii="Times New Roman" w:hAnsi="Times New Roman" w:cs="Times New Roman"/>
          <w:b/>
          <w:sz w:val="24"/>
          <w:szCs w:val="24"/>
        </w:rPr>
      </w:pPr>
      <w:r w:rsidRPr="00CD4E98">
        <w:rPr>
          <w:rFonts w:ascii="Times New Roman" w:hAnsi="Times New Roman" w:cs="Times New Roman"/>
          <w:b/>
          <w:sz w:val="24"/>
          <w:szCs w:val="24"/>
        </w:rPr>
        <w:t>ARAŞTIRMA YÖNTEM VE TEKNİKLERİ</w:t>
      </w:r>
    </w:p>
    <w:p w:rsidR="00CD4E98" w:rsidRPr="00CD4E98" w:rsidRDefault="00CD4E98" w:rsidP="00CD4E98">
      <w:pPr>
        <w:spacing w:after="0" w:line="240" w:lineRule="auto"/>
        <w:rPr>
          <w:rFonts w:ascii="Times New Roman" w:hAnsi="Times New Roman" w:cs="Times New Roman"/>
          <w:sz w:val="24"/>
          <w:szCs w:val="24"/>
        </w:rPr>
      </w:pPr>
      <w:r w:rsidRPr="00CD4E98">
        <w:rPr>
          <w:rFonts w:ascii="Times New Roman" w:hAnsi="Times New Roman" w:cs="Times New Roman"/>
          <w:sz w:val="24"/>
          <w:szCs w:val="24"/>
        </w:rPr>
        <w:t xml:space="preserve">Araştırma Yöntemlerinin önemi. Araştırma Türleri. Gözlem Teknikleri: </w:t>
      </w:r>
      <w:proofErr w:type="spellStart"/>
      <w:r w:rsidRPr="00CD4E98">
        <w:rPr>
          <w:rFonts w:ascii="Times New Roman" w:hAnsi="Times New Roman" w:cs="Times New Roman"/>
          <w:sz w:val="24"/>
          <w:szCs w:val="24"/>
        </w:rPr>
        <w:t>Belgesl</w:t>
      </w:r>
      <w:proofErr w:type="spellEnd"/>
      <w:r w:rsidRPr="00CD4E98">
        <w:rPr>
          <w:rFonts w:ascii="Times New Roman" w:hAnsi="Times New Roman" w:cs="Times New Roman"/>
          <w:sz w:val="24"/>
          <w:szCs w:val="24"/>
        </w:rPr>
        <w:t xml:space="preserve"> Gözlem, Canlı Gözlem. Kütüphane ve İnternetten faydalanma.</w:t>
      </w:r>
    </w:p>
    <w:p w:rsidR="00CD4E98" w:rsidRPr="00CD4E98" w:rsidRDefault="00CD4E98" w:rsidP="00CD4E98">
      <w:pPr>
        <w:spacing w:after="0" w:line="240" w:lineRule="auto"/>
        <w:jc w:val="both"/>
        <w:rPr>
          <w:rFonts w:ascii="Times New Roman" w:hAnsi="Times New Roman" w:cs="Times New Roman"/>
          <w:b/>
          <w:sz w:val="24"/>
          <w:szCs w:val="24"/>
        </w:rPr>
      </w:pP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 xml:space="preserve">ULUSLARARASI PAZARLAMA </w:t>
      </w:r>
    </w:p>
    <w:p w:rsidR="00CD4E98" w:rsidRPr="00CD4E98" w:rsidRDefault="00CD4E98" w:rsidP="00CD4E98">
      <w:pPr>
        <w:spacing w:after="0" w:line="240" w:lineRule="auto"/>
        <w:jc w:val="both"/>
        <w:rPr>
          <w:rFonts w:ascii="Times New Roman" w:hAnsi="Times New Roman" w:cs="Times New Roman"/>
          <w:sz w:val="24"/>
          <w:szCs w:val="24"/>
          <w:lang w:val="af-ZA"/>
        </w:rPr>
      </w:pPr>
      <w:r w:rsidRPr="00CD4E98">
        <w:rPr>
          <w:rFonts w:ascii="Times New Roman" w:hAnsi="Times New Roman" w:cs="Times New Roman"/>
          <w:sz w:val="24"/>
          <w:szCs w:val="24"/>
          <w:lang w:val="af-ZA"/>
        </w:rPr>
        <w:t>Uluslararası Pazarlamaya Giriş ve Bazı Temel Kavramlar, Uluslararası Pazarlama Planlaması, Uluslararası Pazarlama Araştırması, Uluslararası Pazarlamada Pazar Bölümlendirmesi ve Hedef Pazar Seçimi, Uluslararası Pazarlamada Mamul Politikası, Uluslararası Pazarlamada Fiyatlama, Uluslararası Pazarlamada Dağıtım Kanalları, Uluslar arası Pazarlamada Tutundurma Faaliyetleri, İthalat İşlemleri Yönetimi, İhracat İşlemleri Yönetimi, İhracat Türleri, Dış Ticarette Ödeme Şekilleri, İhracatta Başarıyı Bütünleyen Faktörler</w:t>
      </w:r>
    </w:p>
    <w:p w:rsidR="00CD4E98" w:rsidRPr="00CD4E98" w:rsidRDefault="00CD4E98" w:rsidP="00CD4E98">
      <w:pPr>
        <w:spacing w:after="0" w:line="240" w:lineRule="auto"/>
        <w:jc w:val="both"/>
        <w:rPr>
          <w:rFonts w:ascii="Times New Roman" w:hAnsi="Times New Roman" w:cs="Times New Roman"/>
          <w:b/>
          <w:sz w:val="24"/>
          <w:szCs w:val="24"/>
        </w:rPr>
      </w:pP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
          <w:sz w:val="24"/>
          <w:szCs w:val="24"/>
        </w:rPr>
        <w:t>İLERİ BİLGİSAYAR UYGULAMALARI</w:t>
      </w:r>
    </w:p>
    <w:p w:rsidR="00CD4E98" w:rsidRPr="00CD4E98" w:rsidRDefault="00CD4E98" w:rsidP="00CD4E98">
      <w:pPr>
        <w:spacing w:after="0" w:line="240" w:lineRule="auto"/>
        <w:jc w:val="both"/>
        <w:rPr>
          <w:rFonts w:ascii="Times New Roman" w:hAnsi="Times New Roman" w:cs="Times New Roman"/>
          <w:sz w:val="24"/>
          <w:szCs w:val="24"/>
        </w:rPr>
      </w:pPr>
      <w:r w:rsidRPr="00CD4E98">
        <w:rPr>
          <w:rFonts w:ascii="Times New Roman" w:hAnsi="Times New Roman" w:cs="Times New Roman"/>
          <w:color w:val="000000"/>
          <w:sz w:val="24"/>
          <w:szCs w:val="24"/>
          <w:shd w:val="clear" w:color="auto" w:fill="FFFFFF"/>
        </w:rPr>
        <w:t xml:space="preserve">Excel yazılımında  makro oluşturma, makro düzeltme işlemleri gerçekleştirilir. Excel altında  VBA </w:t>
      </w:r>
      <w:proofErr w:type="spellStart"/>
      <w:r w:rsidRPr="00CD4E98">
        <w:rPr>
          <w:rFonts w:ascii="Times New Roman" w:hAnsi="Times New Roman" w:cs="Times New Roman"/>
          <w:color w:val="000000"/>
          <w:sz w:val="24"/>
          <w:szCs w:val="24"/>
          <w:shd w:val="clear" w:color="auto" w:fill="FFFFFF"/>
        </w:rPr>
        <w:t>procedure</w:t>
      </w:r>
      <w:proofErr w:type="spellEnd"/>
      <w:r w:rsidRPr="00CD4E98">
        <w:rPr>
          <w:rFonts w:ascii="Times New Roman" w:hAnsi="Times New Roman" w:cs="Times New Roman"/>
          <w:color w:val="000000"/>
          <w:sz w:val="24"/>
          <w:szCs w:val="24"/>
          <w:shd w:val="clear" w:color="auto" w:fill="FFFFFF"/>
        </w:rPr>
        <w:t xml:space="preserve"> ve uygulamalarıyla formlar oluşturma, yazılım geliştirme butonları ile  kod yazarak verilerin işleyişlerini hızlandırma işlemleri gösterilir. Ayrıca örnek proje gösterilerek  farklı bir uygulama yapılması istenir. Access  veri tabanı uygulamaları geliştirilerek öğrencilere  form, rapor, sorgu,tablo ve kod yazma uygulamaları gösterilir.</w:t>
      </w:r>
    </w:p>
    <w:p w:rsidR="00CD4E98" w:rsidRPr="00CD4E98" w:rsidRDefault="00CD4E98" w:rsidP="00CD4E98">
      <w:pPr>
        <w:spacing w:after="0" w:line="240" w:lineRule="auto"/>
        <w:rPr>
          <w:rFonts w:ascii="Times New Roman" w:hAnsi="Times New Roman" w:cs="Times New Roman"/>
          <w:b/>
          <w:sz w:val="24"/>
          <w:szCs w:val="24"/>
        </w:rPr>
      </w:pPr>
    </w:p>
    <w:p w:rsidR="00CD4E98" w:rsidRPr="00CD4E98" w:rsidRDefault="00CD4E98" w:rsidP="00CD4E98">
      <w:pPr>
        <w:spacing w:after="0" w:line="240" w:lineRule="auto"/>
        <w:rPr>
          <w:rFonts w:ascii="Times New Roman" w:hAnsi="Times New Roman" w:cs="Times New Roman"/>
          <w:b/>
          <w:sz w:val="24"/>
          <w:szCs w:val="24"/>
        </w:rPr>
      </w:pPr>
      <w:r w:rsidRPr="00CD4E98">
        <w:rPr>
          <w:rFonts w:ascii="Times New Roman" w:hAnsi="Times New Roman" w:cs="Times New Roman"/>
          <w:b/>
          <w:sz w:val="24"/>
          <w:szCs w:val="24"/>
        </w:rPr>
        <w:t>MARKA VE MARKA STRATEJİLERİ</w:t>
      </w:r>
    </w:p>
    <w:p w:rsidR="00CD4E98" w:rsidRPr="00CD4E98" w:rsidRDefault="00CD4E98" w:rsidP="00CD4E98">
      <w:pPr>
        <w:spacing w:after="0" w:line="240" w:lineRule="auto"/>
        <w:jc w:val="both"/>
        <w:rPr>
          <w:rFonts w:ascii="Times New Roman" w:hAnsi="Times New Roman" w:cs="Times New Roman"/>
          <w:b/>
          <w:sz w:val="24"/>
          <w:szCs w:val="24"/>
        </w:rPr>
      </w:pPr>
      <w:r w:rsidRPr="00CD4E98">
        <w:rPr>
          <w:rFonts w:ascii="Times New Roman" w:hAnsi="Times New Roman" w:cs="Times New Roman"/>
          <w:bCs/>
          <w:noProof/>
          <w:color w:val="000000"/>
          <w:sz w:val="24"/>
          <w:szCs w:val="24"/>
        </w:rPr>
        <w:t>Günümüz pazarlamasında marka anlayışı ürün ve organizasyon olarak marka yaratma stratejileri, kişi ve sembol olarak marka bağlılığı ve değerini yaratma stratejileri, marka ve tüketici iletişimi, markanın konumlandırılması, Türkiye'den çıkan ve marka olma yolculuğunu sürdüren profesyonel marka önerileri, dünyanın en ünlü ve en değerli markalarından seçmeler</w:t>
      </w:r>
    </w:p>
    <w:p w:rsidR="00CD4E98" w:rsidRPr="00CD4E98" w:rsidRDefault="00CD4E98" w:rsidP="00CD4E98">
      <w:pPr>
        <w:spacing w:after="0" w:line="240" w:lineRule="auto"/>
        <w:rPr>
          <w:rFonts w:ascii="Times New Roman" w:hAnsi="Times New Roman" w:cs="Times New Roman"/>
          <w:b/>
          <w:sz w:val="24"/>
          <w:szCs w:val="24"/>
        </w:rPr>
      </w:pPr>
    </w:p>
    <w:p w:rsidR="00CD4E98" w:rsidRPr="00CD4E98" w:rsidRDefault="00CD4E98" w:rsidP="00CD4E98">
      <w:pPr>
        <w:spacing w:after="0" w:line="240" w:lineRule="auto"/>
        <w:rPr>
          <w:rFonts w:ascii="Times New Roman" w:hAnsi="Times New Roman" w:cs="Times New Roman"/>
          <w:b/>
          <w:sz w:val="24"/>
          <w:szCs w:val="24"/>
        </w:rPr>
      </w:pPr>
      <w:r w:rsidRPr="00CD4E98">
        <w:rPr>
          <w:rFonts w:ascii="Times New Roman" w:hAnsi="Times New Roman" w:cs="Times New Roman"/>
          <w:b/>
          <w:sz w:val="24"/>
          <w:szCs w:val="24"/>
        </w:rPr>
        <w:t>MALİ TABLOLAR ANALİZİ</w:t>
      </w:r>
    </w:p>
    <w:p w:rsidR="00CD4E98" w:rsidRPr="00CD4E98" w:rsidRDefault="00CD4E98" w:rsidP="00CD4E98">
      <w:pPr>
        <w:spacing w:after="0" w:line="240" w:lineRule="auto"/>
        <w:rPr>
          <w:rFonts w:ascii="Times New Roman" w:hAnsi="Times New Roman" w:cs="Times New Roman"/>
          <w:sz w:val="24"/>
          <w:szCs w:val="24"/>
        </w:rPr>
      </w:pPr>
      <w:r w:rsidRPr="00CD4E98">
        <w:rPr>
          <w:rFonts w:ascii="Times New Roman" w:hAnsi="Times New Roman" w:cs="Times New Roman"/>
          <w:sz w:val="24"/>
          <w:szCs w:val="24"/>
        </w:rPr>
        <w:t>Mali Analiz kavramı ve analizin başarısını etkileyen faktörler. Gelir tablosu analizi. Karşılaştırmalı Tablolar Analiz Tekniği. Dikey Analiz. Trend Analizi. Oran Analizi. Fon Akış Analizi. Nakit Akım Tablosu. Analiz sonuçlarının değerlendirilmesi ve Analiz Raporu.</w:t>
      </w:r>
    </w:p>
    <w:p w:rsidR="00CD4E98" w:rsidRPr="00CD4E98" w:rsidRDefault="00CD4E98" w:rsidP="00CD4E98">
      <w:pPr>
        <w:spacing w:after="0" w:line="240" w:lineRule="auto"/>
        <w:jc w:val="both"/>
        <w:rPr>
          <w:rStyle w:val="Gl"/>
          <w:rFonts w:ascii="Times New Roman" w:hAnsi="Times New Roman"/>
          <w:sz w:val="24"/>
          <w:szCs w:val="24"/>
        </w:rPr>
      </w:pPr>
    </w:p>
    <w:p w:rsidR="00CD4E98" w:rsidRPr="00CD4E98" w:rsidRDefault="00CD4E98" w:rsidP="00CD4E98">
      <w:pPr>
        <w:spacing w:after="0" w:line="240" w:lineRule="auto"/>
        <w:jc w:val="both"/>
        <w:rPr>
          <w:rStyle w:val="Gl"/>
          <w:rFonts w:ascii="Times New Roman" w:hAnsi="Times New Roman"/>
          <w:sz w:val="24"/>
          <w:szCs w:val="24"/>
        </w:rPr>
      </w:pPr>
      <w:r w:rsidRPr="00CD4E98">
        <w:rPr>
          <w:rStyle w:val="Gl"/>
          <w:rFonts w:ascii="Times New Roman" w:hAnsi="Times New Roman"/>
          <w:sz w:val="24"/>
          <w:szCs w:val="24"/>
        </w:rPr>
        <w:t xml:space="preserve">GİRİŞİMCİLİK VE KÜÇÜK İŞLETME YÖNETİMİ </w:t>
      </w:r>
    </w:p>
    <w:p w:rsidR="00CD4E98" w:rsidRPr="00CD4E98" w:rsidRDefault="00CD4E98" w:rsidP="00CD4E98">
      <w:pPr>
        <w:pStyle w:val="Balk1"/>
        <w:spacing w:before="0" w:line="240" w:lineRule="auto"/>
        <w:jc w:val="both"/>
        <w:rPr>
          <w:rFonts w:ascii="Times New Roman" w:hAnsi="Times New Roman" w:cs="Times New Roman"/>
          <w:sz w:val="24"/>
          <w:szCs w:val="24"/>
        </w:rPr>
      </w:pPr>
      <w:r w:rsidRPr="00CD4E98">
        <w:rPr>
          <w:rFonts w:ascii="Times New Roman" w:hAnsi="Times New Roman" w:cs="Times New Roman"/>
          <w:b w:val="0"/>
          <w:sz w:val="24"/>
          <w:szCs w:val="24"/>
        </w:rPr>
        <w:t xml:space="preserve">Büyük ve küçük işletmeler arasındaki önemli farklılıkları vurgulayarak, öğrencilerin küçük işletme yönetimi ile ilgili karışıklıkları anlamalarına yardımcı olmak. Girişimcilik, girişimciliği besleyen sosyal faktörler, küçük işletmelerin genel karakteristikleri, fırsatları, </w:t>
      </w:r>
      <w:proofErr w:type="spellStart"/>
      <w:r w:rsidRPr="00CD4E98">
        <w:rPr>
          <w:rFonts w:ascii="Times New Roman" w:hAnsi="Times New Roman" w:cs="Times New Roman"/>
          <w:b w:val="0"/>
          <w:sz w:val="24"/>
          <w:szCs w:val="24"/>
        </w:rPr>
        <w:t>operasyonel</w:t>
      </w:r>
      <w:proofErr w:type="spellEnd"/>
      <w:r w:rsidRPr="00CD4E98">
        <w:rPr>
          <w:rFonts w:ascii="Times New Roman" w:hAnsi="Times New Roman" w:cs="Times New Roman"/>
          <w:b w:val="0"/>
          <w:sz w:val="24"/>
          <w:szCs w:val="24"/>
        </w:rPr>
        <w:t xml:space="preserve"> problemleri, küçük işletmelerde </w:t>
      </w:r>
      <w:proofErr w:type="spellStart"/>
      <w:r w:rsidRPr="00CD4E98">
        <w:rPr>
          <w:rFonts w:ascii="Times New Roman" w:hAnsi="Times New Roman" w:cs="Times New Roman"/>
          <w:b w:val="0"/>
          <w:sz w:val="24"/>
          <w:szCs w:val="24"/>
        </w:rPr>
        <w:t>varolan</w:t>
      </w:r>
      <w:proofErr w:type="spellEnd"/>
      <w:r w:rsidRPr="00CD4E98">
        <w:rPr>
          <w:rFonts w:ascii="Times New Roman" w:hAnsi="Times New Roman" w:cs="Times New Roman"/>
          <w:b w:val="0"/>
          <w:sz w:val="24"/>
          <w:szCs w:val="24"/>
        </w:rPr>
        <w:t xml:space="preserve"> bağlantıların ve ilişkilerin yapısı, küçük aile şirketlerinin karakteristikleri ve küçük aile şirketi işletmenin kendine has zorlukları, yasal türler, işletme planının hazırlanması, fon kaynakları. </w:t>
      </w:r>
    </w:p>
    <w:p w:rsidR="00CD4E98" w:rsidRPr="00CD4E98" w:rsidRDefault="00CD4E98" w:rsidP="00CD4E98">
      <w:pPr>
        <w:spacing w:after="0" w:line="240" w:lineRule="auto"/>
        <w:rPr>
          <w:rFonts w:ascii="Times New Roman" w:hAnsi="Times New Roman" w:cs="Times New Roman"/>
          <w:b/>
          <w:sz w:val="24"/>
          <w:szCs w:val="24"/>
        </w:rPr>
      </w:pPr>
    </w:p>
    <w:p w:rsidR="00CD4E98" w:rsidRPr="00CD4E98" w:rsidRDefault="00CD4E98" w:rsidP="00CD4E98">
      <w:pPr>
        <w:spacing w:after="0" w:line="240" w:lineRule="auto"/>
        <w:rPr>
          <w:rFonts w:ascii="Times New Roman" w:hAnsi="Times New Roman" w:cs="Times New Roman"/>
          <w:b/>
          <w:sz w:val="24"/>
          <w:szCs w:val="24"/>
        </w:rPr>
      </w:pPr>
    </w:p>
    <w:p w:rsidR="00CD4E98" w:rsidRPr="00CD4E98" w:rsidRDefault="00CD4E98" w:rsidP="00CD4E98">
      <w:pPr>
        <w:spacing w:after="0" w:line="240" w:lineRule="auto"/>
        <w:jc w:val="both"/>
        <w:rPr>
          <w:rFonts w:ascii="Times New Roman" w:hAnsi="Times New Roman" w:cs="Times New Roman"/>
          <w:b/>
          <w:bCs/>
          <w:noProof/>
          <w:color w:val="000000"/>
          <w:sz w:val="24"/>
          <w:szCs w:val="24"/>
        </w:rPr>
      </w:pPr>
    </w:p>
    <w:p w:rsidR="00CD4E98" w:rsidRPr="00CD4E98" w:rsidRDefault="00CD4E98" w:rsidP="008C72AB">
      <w:pPr>
        <w:jc w:val="both"/>
        <w:rPr>
          <w:rFonts w:ascii="Times New Roman" w:hAnsi="Times New Roman" w:cs="Times New Roman"/>
          <w:b/>
          <w:sz w:val="24"/>
          <w:szCs w:val="24"/>
        </w:rPr>
      </w:pPr>
    </w:p>
    <w:p w:rsidR="007001CD" w:rsidRPr="00CD4E98" w:rsidRDefault="007001CD" w:rsidP="00B96799">
      <w:pPr>
        <w:spacing w:after="0" w:line="360" w:lineRule="auto"/>
        <w:jc w:val="both"/>
        <w:rPr>
          <w:rFonts w:ascii="Times New Roman" w:hAnsi="Times New Roman" w:cs="Times New Roman"/>
          <w:b/>
          <w:sz w:val="24"/>
          <w:szCs w:val="24"/>
        </w:rPr>
      </w:pPr>
    </w:p>
    <w:p w:rsidR="007001CD" w:rsidRPr="00CD4E98" w:rsidRDefault="007001CD" w:rsidP="00B96799">
      <w:pPr>
        <w:spacing w:after="0" w:line="360" w:lineRule="auto"/>
        <w:jc w:val="both"/>
        <w:rPr>
          <w:rFonts w:ascii="Times New Roman" w:hAnsi="Times New Roman" w:cs="Times New Roman"/>
          <w:b/>
          <w:sz w:val="24"/>
          <w:szCs w:val="24"/>
        </w:rPr>
      </w:pPr>
    </w:p>
    <w:sectPr w:rsidR="007001CD" w:rsidRPr="00CD4E98" w:rsidSect="00F517FA">
      <w:pgSz w:w="11906" w:h="16838"/>
      <w:pgMar w:top="709"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drawingGridHorizontalSpacing w:val="110"/>
  <w:displayHorizontalDrawingGridEvery w:val="2"/>
  <w:characterSpacingControl w:val="doNotCompress"/>
  <w:compat/>
  <w:rsids>
    <w:rsidRoot w:val="004A6CFB"/>
    <w:rsid w:val="000234B7"/>
    <w:rsid w:val="00094254"/>
    <w:rsid w:val="000E23F6"/>
    <w:rsid w:val="000F77FE"/>
    <w:rsid w:val="002105F9"/>
    <w:rsid w:val="002C228C"/>
    <w:rsid w:val="002E0077"/>
    <w:rsid w:val="003230B4"/>
    <w:rsid w:val="0034057A"/>
    <w:rsid w:val="0043262C"/>
    <w:rsid w:val="00442E03"/>
    <w:rsid w:val="004456BE"/>
    <w:rsid w:val="004612EC"/>
    <w:rsid w:val="00467697"/>
    <w:rsid w:val="004A6CFB"/>
    <w:rsid w:val="004F523F"/>
    <w:rsid w:val="00522286"/>
    <w:rsid w:val="005841DF"/>
    <w:rsid w:val="005A1026"/>
    <w:rsid w:val="00604C3D"/>
    <w:rsid w:val="00620A57"/>
    <w:rsid w:val="0069754D"/>
    <w:rsid w:val="0069772C"/>
    <w:rsid w:val="006A167E"/>
    <w:rsid w:val="007001CD"/>
    <w:rsid w:val="007E4FBE"/>
    <w:rsid w:val="00822A9E"/>
    <w:rsid w:val="00830EDE"/>
    <w:rsid w:val="008C72AB"/>
    <w:rsid w:val="00A03483"/>
    <w:rsid w:val="00B96799"/>
    <w:rsid w:val="00BE04D2"/>
    <w:rsid w:val="00BF21CF"/>
    <w:rsid w:val="00C964D1"/>
    <w:rsid w:val="00CB4102"/>
    <w:rsid w:val="00CD4E98"/>
    <w:rsid w:val="00CF5E35"/>
    <w:rsid w:val="00D16599"/>
    <w:rsid w:val="00DF55D8"/>
    <w:rsid w:val="00F162C1"/>
    <w:rsid w:val="00F517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286"/>
  </w:style>
  <w:style w:type="paragraph" w:styleId="Balk1">
    <w:name w:val="heading 1"/>
    <w:basedOn w:val="Normal"/>
    <w:next w:val="Normal"/>
    <w:link w:val="Balk1Char"/>
    <w:uiPriority w:val="9"/>
    <w:qFormat/>
    <w:rsid w:val="00CD4E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BE04D2"/>
    <w:pPr>
      <w:keepNext/>
      <w:spacing w:after="0" w:line="240" w:lineRule="auto"/>
      <w:outlineLvl w:val="1"/>
    </w:pPr>
    <w:rPr>
      <w:rFonts w:ascii="Comic Sans MS" w:eastAsia="Times New Roman" w:hAnsi="Comic Sans MS" w:cs="Times New Roman"/>
      <w:b/>
      <w:bCs/>
      <w:sz w:val="24"/>
      <w:szCs w:val="24"/>
      <w:lang w:eastAsia="tr-TR"/>
    </w:rPr>
  </w:style>
  <w:style w:type="paragraph" w:styleId="Balk6">
    <w:name w:val="heading 6"/>
    <w:basedOn w:val="Normal"/>
    <w:next w:val="Normal"/>
    <w:link w:val="Balk6Char"/>
    <w:qFormat/>
    <w:rsid w:val="002105F9"/>
    <w:pPr>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BE04D2"/>
    <w:rPr>
      <w:rFonts w:ascii="Comic Sans MS" w:eastAsia="Times New Roman" w:hAnsi="Comic Sans MS" w:cs="Times New Roman"/>
      <w:b/>
      <w:bCs/>
      <w:sz w:val="24"/>
      <w:szCs w:val="24"/>
      <w:lang w:eastAsia="tr-TR"/>
    </w:rPr>
  </w:style>
  <w:style w:type="character" w:styleId="Gl">
    <w:name w:val="Strong"/>
    <w:basedOn w:val="VarsaylanParagrafYazTipi"/>
    <w:uiPriority w:val="99"/>
    <w:qFormat/>
    <w:rsid w:val="003230B4"/>
    <w:rPr>
      <w:rFonts w:cs="Times New Roman"/>
      <w:b/>
      <w:bCs/>
    </w:rPr>
  </w:style>
  <w:style w:type="character" w:customStyle="1" w:styleId="Balk6Char">
    <w:name w:val="Başlık 6 Char"/>
    <w:basedOn w:val="VarsaylanParagrafYazTipi"/>
    <w:link w:val="Balk6"/>
    <w:rsid w:val="002105F9"/>
    <w:rPr>
      <w:rFonts w:ascii="Times New Roman" w:eastAsia="Times New Roman" w:hAnsi="Times New Roman" w:cs="Times New Roman"/>
      <w:b/>
      <w:bCs/>
      <w:lang w:eastAsia="tr-TR"/>
    </w:rPr>
  </w:style>
  <w:style w:type="paragraph" w:styleId="NormalWeb">
    <w:name w:val="Normal (Web)"/>
    <w:basedOn w:val="Normal"/>
    <w:uiPriority w:val="99"/>
    <w:rsid w:val="00CD4E98"/>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Balk1Char">
    <w:name w:val="Başlık 1 Char"/>
    <w:basedOn w:val="VarsaylanParagrafYazTipi"/>
    <w:link w:val="Balk1"/>
    <w:uiPriority w:val="9"/>
    <w:rsid w:val="00CD4E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18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3126</Words>
  <Characters>17822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ERCAKAR</dc:creator>
  <cp:lastModifiedBy>Asus</cp:lastModifiedBy>
  <cp:revision>6</cp:revision>
  <cp:lastPrinted>2014-09-08T09:02:00Z</cp:lastPrinted>
  <dcterms:created xsi:type="dcterms:W3CDTF">2013-08-20T08:26:00Z</dcterms:created>
  <dcterms:modified xsi:type="dcterms:W3CDTF">2014-09-08T09:02:00Z</dcterms:modified>
</cp:coreProperties>
</file>