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338A" w14:textId="77777777" w:rsidR="00DA0BD1" w:rsidRPr="00FE1722" w:rsidRDefault="00DA0BD1" w:rsidP="0066630A">
      <w:pPr>
        <w:spacing w:before="0" w:after="0" w:line="240" w:lineRule="auto"/>
        <w:contextualSpacing/>
        <w:jc w:val="center"/>
        <w:rPr>
          <w:rFonts w:eastAsia="Times New Roman" w:cs="Times New Roman"/>
          <w:b/>
          <w:szCs w:val="24"/>
          <w:lang w:eastAsia="tr-TR"/>
        </w:rPr>
      </w:pPr>
      <w:r w:rsidRPr="00FE1722">
        <w:rPr>
          <w:rFonts w:eastAsia="Times New Roman" w:cs="Times New Roman"/>
          <w:b/>
          <w:szCs w:val="24"/>
          <w:lang w:eastAsia="tr-TR"/>
        </w:rPr>
        <w:t>T.C.</w:t>
      </w:r>
    </w:p>
    <w:p w14:paraId="48CEEEE7" w14:textId="77777777" w:rsidR="00DA0BD1" w:rsidRPr="00FE1722" w:rsidRDefault="00DA0BD1" w:rsidP="0066630A">
      <w:pPr>
        <w:spacing w:before="0" w:after="0" w:line="240" w:lineRule="auto"/>
        <w:contextualSpacing/>
        <w:jc w:val="center"/>
        <w:rPr>
          <w:rFonts w:eastAsia="Times New Roman" w:cs="Times New Roman"/>
          <w:b/>
          <w:szCs w:val="24"/>
          <w:lang w:eastAsia="tr-TR"/>
        </w:rPr>
      </w:pPr>
      <w:r w:rsidRPr="00FE1722">
        <w:rPr>
          <w:rFonts w:eastAsia="Times New Roman" w:cs="Times New Roman"/>
          <w:b/>
          <w:szCs w:val="24"/>
          <w:lang w:eastAsia="tr-TR"/>
        </w:rPr>
        <w:t>BANDIRMA ONYEDİ EYLÜL ÜNİVERSİTESİ</w:t>
      </w:r>
    </w:p>
    <w:p w14:paraId="45AFEF7B" w14:textId="35B13C17" w:rsidR="00DA0BD1" w:rsidRPr="00FE1722" w:rsidRDefault="00DA0BD1" w:rsidP="0066630A">
      <w:pPr>
        <w:spacing w:before="0" w:after="0" w:line="240" w:lineRule="auto"/>
        <w:contextualSpacing/>
        <w:jc w:val="center"/>
        <w:rPr>
          <w:rFonts w:eastAsia="Times New Roman" w:cs="Times New Roman"/>
          <w:b/>
          <w:szCs w:val="24"/>
          <w:lang w:eastAsia="tr-TR"/>
        </w:rPr>
      </w:pPr>
      <w:r w:rsidRPr="00FE1722">
        <w:rPr>
          <w:rFonts w:eastAsia="Times New Roman" w:cs="Times New Roman"/>
          <w:b/>
          <w:szCs w:val="24"/>
          <w:lang w:eastAsia="tr-TR"/>
        </w:rPr>
        <w:t>BANDIRMA MESLEK YÜKSEKOKULU</w:t>
      </w:r>
    </w:p>
    <w:p w14:paraId="09831A2D" w14:textId="77777777" w:rsidR="00DA0BD1" w:rsidRPr="00FE1722" w:rsidRDefault="00DA0BD1" w:rsidP="0066630A">
      <w:pPr>
        <w:spacing w:before="0" w:after="0" w:line="240" w:lineRule="auto"/>
        <w:contextualSpacing/>
        <w:jc w:val="center"/>
        <w:rPr>
          <w:rFonts w:eastAsia="Times New Roman" w:cs="Times New Roman"/>
          <w:b/>
          <w:szCs w:val="24"/>
          <w:lang w:eastAsia="tr-TR"/>
        </w:rPr>
      </w:pPr>
      <w:r w:rsidRPr="00FE1722">
        <w:rPr>
          <w:rFonts w:eastAsia="Times New Roman" w:cs="Times New Roman"/>
          <w:b/>
          <w:szCs w:val="24"/>
          <w:lang w:eastAsia="tr-TR"/>
        </w:rPr>
        <w:t>GIDA İŞLEME BÖLÜM BAŞKANLIĞI</w:t>
      </w:r>
    </w:p>
    <w:p w14:paraId="058FF7AF" w14:textId="6B5B19FE" w:rsidR="00DA0BD1" w:rsidRPr="00FE1722" w:rsidRDefault="00DA0BD1" w:rsidP="0066630A">
      <w:pPr>
        <w:spacing w:before="0" w:after="0" w:line="240" w:lineRule="auto"/>
        <w:contextualSpacing/>
        <w:jc w:val="center"/>
        <w:rPr>
          <w:rFonts w:eastAsia="Times New Roman" w:cs="Times New Roman"/>
          <w:b/>
          <w:szCs w:val="24"/>
          <w:lang w:eastAsia="tr-TR"/>
        </w:rPr>
      </w:pPr>
      <w:r w:rsidRPr="00FE1722">
        <w:rPr>
          <w:rFonts w:cs="Times New Roman"/>
          <w:b/>
          <w:szCs w:val="24"/>
        </w:rPr>
        <w:t>ET VE ÜRÜNLERİ TEKNOLOJİSİ</w:t>
      </w:r>
    </w:p>
    <w:p w14:paraId="7F1DA50D" w14:textId="210104BC" w:rsidR="00DA0BD1" w:rsidRPr="00824854" w:rsidRDefault="00824854" w:rsidP="0066630A">
      <w:pPr>
        <w:spacing w:before="0" w:after="0" w:line="240" w:lineRule="auto"/>
        <w:contextualSpacing/>
        <w:jc w:val="center"/>
        <w:rPr>
          <w:b/>
          <w:szCs w:val="24"/>
          <w:lang w:eastAsia="tr-TR"/>
        </w:rPr>
      </w:pPr>
      <w:r>
        <w:rPr>
          <w:b/>
          <w:szCs w:val="24"/>
          <w:lang w:eastAsia="tr-TR"/>
        </w:rPr>
        <w:t xml:space="preserve">2020-2021 </w:t>
      </w:r>
      <w:r w:rsidRPr="00824854">
        <w:rPr>
          <w:b/>
          <w:szCs w:val="24"/>
          <w:lang w:eastAsia="tr-TR"/>
        </w:rPr>
        <w:t>EĞİ</w:t>
      </w:r>
      <w:r w:rsidR="00DA0BD1" w:rsidRPr="00824854">
        <w:rPr>
          <w:b/>
          <w:szCs w:val="24"/>
          <w:lang w:eastAsia="tr-TR"/>
        </w:rPr>
        <w:t>TİM-ÖĞRETİM YILI DERS İÇERİKLERİ</w:t>
      </w:r>
    </w:p>
    <w:p w14:paraId="3A809123" w14:textId="77777777" w:rsidR="00C05F71" w:rsidRPr="00FE1722" w:rsidRDefault="00C05F71" w:rsidP="00395809">
      <w:pPr>
        <w:spacing w:before="0" w:after="0"/>
        <w:jc w:val="center"/>
        <w:rPr>
          <w:rFonts w:cs="Times New Roman"/>
          <w:b/>
          <w:szCs w:val="24"/>
        </w:rPr>
      </w:pPr>
    </w:p>
    <w:p w14:paraId="0733E631" w14:textId="56004740" w:rsidR="002A3F7E" w:rsidRPr="00FE1722" w:rsidRDefault="002A3F7E" w:rsidP="002A3F7E">
      <w:pPr>
        <w:pStyle w:val="ListeParagraf"/>
        <w:ind w:left="0"/>
        <w:jc w:val="both"/>
        <w:rPr>
          <w:b/>
          <w:szCs w:val="24"/>
          <w:lang w:eastAsia="tr-TR"/>
        </w:rPr>
      </w:pPr>
      <w:r w:rsidRPr="00FE1722">
        <w:rPr>
          <w:b/>
          <w:szCs w:val="24"/>
          <w:lang w:eastAsia="tr-TR"/>
        </w:rPr>
        <w:t>1.</w:t>
      </w:r>
      <w:proofErr w:type="gramStart"/>
      <w:r w:rsidRPr="00FE1722">
        <w:rPr>
          <w:b/>
          <w:szCs w:val="24"/>
          <w:lang w:eastAsia="tr-TR"/>
        </w:rPr>
        <w:t>SINIF  I.</w:t>
      </w:r>
      <w:proofErr w:type="gramEnd"/>
      <w:r w:rsidRPr="00FE1722">
        <w:rPr>
          <w:b/>
          <w:szCs w:val="24"/>
          <w:lang w:eastAsia="tr-TR"/>
        </w:rPr>
        <w:t xml:space="preserve"> YARIYIL </w:t>
      </w:r>
    </w:p>
    <w:p w14:paraId="12262C73" w14:textId="77777777" w:rsidR="002A3F7E" w:rsidRPr="00FE1722" w:rsidRDefault="002A3F7E" w:rsidP="002A3F7E">
      <w:pPr>
        <w:pStyle w:val="ListeParagraf"/>
        <w:jc w:val="both"/>
        <w:rPr>
          <w:b/>
          <w:szCs w:val="24"/>
          <w:lang w:eastAsia="tr-TR"/>
        </w:rPr>
      </w:pPr>
    </w:p>
    <w:p w14:paraId="714CB1FF" w14:textId="4CD8A53C" w:rsidR="00E2768B" w:rsidRPr="00FE1722" w:rsidRDefault="00E2768B" w:rsidP="00FE1722">
      <w:pPr>
        <w:spacing w:before="0" w:after="0"/>
        <w:rPr>
          <w:rFonts w:cs="Times New Roman"/>
          <w:b/>
          <w:bCs/>
          <w:szCs w:val="24"/>
        </w:rPr>
      </w:pPr>
      <w:r w:rsidRPr="00FE1722">
        <w:rPr>
          <w:rFonts w:cs="Times New Roman"/>
          <w:b/>
          <w:bCs/>
          <w:szCs w:val="24"/>
        </w:rPr>
        <w:t xml:space="preserve">Anatomi </w:t>
      </w:r>
    </w:p>
    <w:p w14:paraId="72F6714D" w14:textId="4A175D59" w:rsidR="00DA0BD1" w:rsidRPr="00FE1722" w:rsidRDefault="00DA0BD1" w:rsidP="00023E4F">
      <w:pPr>
        <w:spacing w:before="0"/>
        <w:ind w:firstLine="708"/>
        <w:jc w:val="both"/>
        <w:rPr>
          <w:rFonts w:cs="Times New Roman"/>
          <w:bCs/>
          <w:szCs w:val="24"/>
        </w:rPr>
      </w:pPr>
      <w:r w:rsidRPr="00FE1722">
        <w:rPr>
          <w:rFonts w:cs="Times New Roman"/>
          <w:bCs/>
          <w:szCs w:val="24"/>
        </w:rPr>
        <w:t>Anatomiye giriş ve temel anatomik kavramlar, Anatomik si</w:t>
      </w:r>
      <w:r w:rsidR="00023E4F" w:rsidRPr="00FE1722">
        <w:rPr>
          <w:rFonts w:cs="Times New Roman"/>
          <w:bCs/>
          <w:szCs w:val="24"/>
        </w:rPr>
        <w:t xml:space="preserve">stemler (temel </w:t>
      </w:r>
      <w:proofErr w:type="spellStart"/>
      <w:r w:rsidR="00023E4F" w:rsidRPr="00FE1722">
        <w:rPr>
          <w:rFonts w:cs="Times New Roman"/>
          <w:bCs/>
          <w:szCs w:val="24"/>
        </w:rPr>
        <w:t>lokomotor</w:t>
      </w:r>
      <w:proofErr w:type="spellEnd"/>
      <w:r w:rsidR="00023E4F" w:rsidRPr="00FE1722">
        <w:rPr>
          <w:rFonts w:cs="Times New Roman"/>
          <w:bCs/>
          <w:szCs w:val="24"/>
        </w:rPr>
        <w:t xml:space="preserve"> sistem, </w:t>
      </w:r>
      <w:r w:rsidRPr="00FE1722">
        <w:rPr>
          <w:rFonts w:cs="Times New Roman"/>
          <w:bCs/>
          <w:szCs w:val="24"/>
        </w:rPr>
        <w:t xml:space="preserve">kemik, kas, eklem), anatomik sitemler (temel sindirim, solunum ve dolaşım sistemleri), anatomik sistemler (temel boşaltım, üreme ve endokrin sistem), </w:t>
      </w:r>
      <w:r w:rsidR="00496E52" w:rsidRPr="00FE1722">
        <w:rPr>
          <w:rFonts w:cs="Times New Roman"/>
          <w:bCs/>
          <w:szCs w:val="24"/>
        </w:rPr>
        <w:t>anatomik sistemler (temel sinir ve duyu sistemi), evcil k</w:t>
      </w:r>
      <w:r w:rsidR="00023E4F" w:rsidRPr="00FE1722">
        <w:rPr>
          <w:rFonts w:cs="Times New Roman"/>
          <w:bCs/>
          <w:szCs w:val="24"/>
        </w:rPr>
        <w:t>anatlıların temel anatomisi, en</w:t>
      </w:r>
      <w:r w:rsidR="00496E52" w:rsidRPr="00FE1722">
        <w:rPr>
          <w:rFonts w:cs="Times New Roman"/>
          <w:bCs/>
          <w:szCs w:val="24"/>
        </w:rPr>
        <w:t>jeksiyon yerlerinin anatomisi ve kadavra hazırlama teknikleri, histolojiye giriş, tanımlar ve mikroskop bil</w:t>
      </w:r>
      <w:r w:rsidR="00023E4F" w:rsidRPr="00FE1722">
        <w:rPr>
          <w:rFonts w:cs="Times New Roman"/>
          <w:bCs/>
          <w:szCs w:val="24"/>
        </w:rPr>
        <w:t>gisi, histolojik teknikler ve u</w:t>
      </w:r>
      <w:r w:rsidR="00496E52" w:rsidRPr="00FE1722">
        <w:rPr>
          <w:rFonts w:cs="Times New Roman"/>
          <w:bCs/>
          <w:szCs w:val="24"/>
        </w:rPr>
        <w:t xml:space="preserve">ygulamaları, hücre yapısı ve hücre </w:t>
      </w:r>
      <w:proofErr w:type="spellStart"/>
      <w:r w:rsidR="00496E52" w:rsidRPr="00FE1722">
        <w:rPr>
          <w:rFonts w:cs="Times New Roman"/>
          <w:bCs/>
          <w:szCs w:val="24"/>
        </w:rPr>
        <w:t>organelleri</w:t>
      </w:r>
      <w:proofErr w:type="spellEnd"/>
      <w:r w:rsidR="00496E52" w:rsidRPr="00FE1722">
        <w:rPr>
          <w:rFonts w:cs="Times New Roman"/>
          <w:bCs/>
          <w:szCs w:val="24"/>
        </w:rPr>
        <w:t>, hücre bölünmeleri, ve hücre ölümü, dokuların yapı ve görevleri (</w:t>
      </w:r>
      <w:proofErr w:type="spellStart"/>
      <w:r w:rsidR="00496E52" w:rsidRPr="00FE1722">
        <w:rPr>
          <w:rFonts w:cs="Times New Roman"/>
          <w:bCs/>
          <w:szCs w:val="24"/>
        </w:rPr>
        <w:t>epitel</w:t>
      </w:r>
      <w:proofErr w:type="spellEnd"/>
      <w:r w:rsidR="00496E52" w:rsidRPr="00FE1722">
        <w:rPr>
          <w:rFonts w:cs="Times New Roman"/>
          <w:bCs/>
          <w:szCs w:val="24"/>
        </w:rPr>
        <w:t xml:space="preserve"> doku, bağ doku), dokular yapı ve görevleri (kan doku, kemik doku, kıkırdak doku, dokular yapı ve görevleri (kas doku, sinir doku).</w:t>
      </w:r>
    </w:p>
    <w:p w14:paraId="361D89FB" w14:textId="03D6B27D" w:rsidR="00E2768B" w:rsidRPr="00FE1722" w:rsidRDefault="00E2768B" w:rsidP="00FE1722">
      <w:pPr>
        <w:spacing w:before="0" w:after="0"/>
        <w:rPr>
          <w:rFonts w:eastAsia="Times New Roman" w:cs="Times New Roman"/>
          <w:b/>
          <w:szCs w:val="24"/>
          <w:lang w:eastAsia="tr-TR"/>
        </w:rPr>
      </w:pPr>
      <w:r w:rsidRPr="00FE1722">
        <w:rPr>
          <w:rFonts w:eastAsia="Times New Roman" w:cs="Times New Roman"/>
          <w:b/>
          <w:szCs w:val="24"/>
          <w:lang w:eastAsia="tr-TR"/>
        </w:rPr>
        <w:t>Hayvan Yetiştirme İlkeleri</w:t>
      </w:r>
    </w:p>
    <w:p w14:paraId="3B196202" w14:textId="041147FB" w:rsidR="00496E52" w:rsidRPr="00FE1722" w:rsidRDefault="00496E52" w:rsidP="00023E4F">
      <w:pPr>
        <w:ind w:firstLine="708"/>
        <w:jc w:val="both"/>
        <w:rPr>
          <w:rFonts w:eastAsia="Times New Roman" w:cs="Times New Roman"/>
          <w:color w:val="000000"/>
          <w:szCs w:val="24"/>
          <w:lang w:eastAsia="tr-TR"/>
        </w:rPr>
      </w:pPr>
      <w:r w:rsidRPr="00FE1722">
        <w:rPr>
          <w:rFonts w:cs="Times New Roman"/>
          <w:szCs w:val="24"/>
        </w:rPr>
        <w:t xml:space="preserve">Hayvan yetiştirme ilkelerine giriş, hayvancılık çeşitleri (damızlık işletmeleri, üretim işletmeleri), </w:t>
      </w:r>
      <w:r w:rsidR="00411466" w:rsidRPr="00FE1722">
        <w:rPr>
          <w:rFonts w:cs="Times New Roman"/>
          <w:szCs w:val="24"/>
        </w:rPr>
        <w:t>h</w:t>
      </w:r>
      <w:r w:rsidRPr="00FE1722">
        <w:rPr>
          <w:rFonts w:eastAsia="Times New Roman" w:cs="Times New Roman"/>
          <w:bCs/>
          <w:color w:val="000000"/>
          <w:szCs w:val="24"/>
          <w:lang w:eastAsia="tr-TR"/>
        </w:rPr>
        <w:t>ayvan yetiştiriciliğinin önemi, Türkiye’de hayvancılığın problemleri, Çiftlik hayvanlarının zoolojik sistemdeki yeri, evcil</w:t>
      </w:r>
      <w:r w:rsidR="00411466" w:rsidRPr="00FE1722">
        <w:rPr>
          <w:rFonts w:eastAsia="Times New Roman" w:cs="Times New Roman"/>
          <w:bCs/>
          <w:color w:val="000000"/>
          <w:szCs w:val="24"/>
          <w:lang w:eastAsia="tr-TR"/>
        </w:rPr>
        <w:t>leştir</w:t>
      </w:r>
      <w:r w:rsidRPr="00FE1722">
        <w:rPr>
          <w:rFonts w:eastAsia="Times New Roman" w:cs="Times New Roman"/>
          <w:bCs/>
          <w:color w:val="000000"/>
          <w:szCs w:val="24"/>
          <w:lang w:eastAsia="tr-TR"/>
        </w:rPr>
        <w:t xml:space="preserve">me, Sığır, koyun, keçi, tavuk ırkları, besleme, bakım, </w:t>
      </w:r>
      <w:r w:rsidR="00411466" w:rsidRPr="00FE1722">
        <w:rPr>
          <w:rFonts w:cs="Times New Roman"/>
          <w:szCs w:val="24"/>
        </w:rPr>
        <w:t>damızlıkta seleksiyon,</w:t>
      </w:r>
      <w:r w:rsidRPr="00FE1722">
        <w:rPr>
          <w:rFonts w:eastAsia="Times New Roman" w:cs="Times New Roman"/>
          <w:bCs/>
          <w:color w:val="000000"/>
          <w:szCs w:val="24"/>
          <w:lang w:eastAsia="tr-TR"/>
        </w:rPr>
        <w:t xml:space="preserve"> üreme, temel besin maddeleri,</w:t>
      </w:r>
      <w:r w:rsidR="00411466" w:rsidRPr="00FE1722">
        <w:rPr>
          <w:rFonts w:eastAsia="Times New Roman" w:cs="Times New Roman"/>
          <w:bCs/>
          <w:color w:val="000000"/>
          <w:szCs w:val="24"/>
          <w:lang w:eastAsia="tr-TR"/>
        </w:rPr>
        <w:t xml:space="preserve"> </w:t>
      </w:r>
      <w:r w:rsidRPr="00FE1722">
        <w:rPr>
          <w:rFonts w:eastAsia="Times New Roman" w:cs="Times New Roman"/>
          <w:bCs/>
          <w:color w:val="000000"/>
          <w:szCs w:val="24"/>
          <w:lang w:eastAsia="tr-TR"/>
        </w:rPr>
        <w:t>çiftlik hayvanlarının sindirim sistemleri ve besin maddelerinin metabolizması ve genel hayvan beslemenin temel prensipleri,</w:t>
      </w:r>
      <w:r w:rsidR="00411466" w:rsidRPr="00FE1722">
        <w:rPr>
          <w:rFonts w:eastAsia="Times New Roman" w:cs="Times New Roman"/>
          <w:bCs/>
          <w:color w:val="000000"/>
          <w:szCs w:val="24"/>
          <w:lang w:eastAsia="tr-TR"/>
        </w:rPr>
        <w:t xml:space="preserve"> </w:t>
      </w:r>
      <w:r w:rsidRPr="00FE1722">
        <w:rPr>
          <w:rFonts w:eastAsia="Times New Roman" w:cs="Times New Roman"/>
          <w:bCs/>
          <w:color w:val="000000"/>
          <w:szCs w:val="24"/>
          <w:lang w:eastAsia="tr-TR"/>
        </w:rPr>
        <w:t xml:space="preserve">yemlerin sınıflandırılması ile </w:t>
      </w:r>
      <w:proofErr w:type="spellStart"/>
      <w:r w:rsidRPr="00FE1722">
        <w:rPr>
          <w:rFonts w:eastAsia="Times New Roman" w:cs="Times New Roman"/>
          <w:bCs/>
          <w:color w:val="000000"/>
          <w:szCs w:val="24"/>
          <w:lang w:eastAsia="tr-TR"/>
        </w:rPr>
        <w:t>ruminant</w:t>
      </w:r>
      <w:proofErr w:type="spellEnd"/>
      <w:r w:rsidRPr="00FE1722">
        <w:rPr>
          <w:rFonts w:eastAsia="Times New Roman" w:cs="Times New Roman"/>
          <w:bCs/>
          <w:color w:val="000000"/>
          <w:szCs w:val="24"/>
          <w:lang w:eastAsia="tr-TR"/>
        </w:rPr>
        <w:t xml:space="preserve"> ve kanatlı hayvanların beslenmeleri.</w:t>
      </w:r>
    </w:p>
    <w:p w14:paraId="78889035" w14:textId="6BCFDE0C" w:rsidR="00356753" w:rsidRPr="00FE1722" w:rsidRDefault="00496E52" w:rsidP="00FE1722">
      <w:pPr>
        <w:spacing w:before="0" w:after="0"/>
        <w:jc w:val="both"/>
        <w:rPr>
          <w:rFonts w:cs="Times New Roman"/>
          <w:szCs w:val="24"/>
        </w:rPr>
      </w:pPr>
      <w:r w:rsidRPr="00FE1722">
        <w:rPr>
          <w:rFonts w:cs="Times New Roman"/>
          <w:szCs w:val="24"/>
        </w:rPr>
        <w:t xml:space="preserve"> </w:t>
      </w:r>
      <w:r w:rsidR="00FE1722">
        <w:rPr>
          <w:rFonts w:eastAsia="Times New Roman" w:cs="Times New Roman"/>
          <w:b/>
          <w:szCs w:val="24"/>
          <w:lang w:eastAsia="tr-TR"/>
        </w:rPr>
        <w:t>Hijyen ve Sanitasyon</w:t>
      </w:r>
    </w:p>
    <w:p w14:paraId="0AEF0D26" w14:textId="7D6503CF" w:rsidR="00334BF8" w:rsidRPr="00FE1722" w:rsidRDefault="00334BF8" w:rsidP="00334BF8">
      <w:pPr>
        <w:autoSpaceDE w:val="0"/>
        <w:autoSpaceDN w:val="0"/>
        <w:adjustRightInd w:val="0"/>
        <w:spacing w:before="0" w:after="0"/>
        <w:ind w:firstLine="709"/>
        <w:jc w:val="both"/>
        <w:rPr>
          <w:rFonts w:cs="Times New Roman"/>
          <w:szCs w:val="24"/>
        </w:rPr>
      </w:pPr>
      <w:r w:rsidRPr="00FE1722">
        <w:rPr>
          <w:rFonts w:cs="Times New Roman"/>
          <w:szCs w:val="24"/>
        </w:rPr>
        <w:t>Hijyen ve sanitasyona giriş, mikroorganizmalar ve hijyen/sanitasyon arasındaki ilişki, hijyen/sanitasyon açısından mikroorganizmaların kontrol altına alınmasının önemi mikroorganizmaların çeşitleri, bulaşma yolları ve gıda mikroorganizma ilişkisi, gıda ile uğraşanların kişisel hijyeni ve eğitimi, gıda hijyeni, yüksek-orta düşük riskli gıdalar, çapraz bulaşma ve taşıyıcılar, kir ve çeşitleri, hijyen/sanitasyonda HACCP</w:t>
      </w:r>
      <w:r w:rsidR="00023E4F" w:rsidRPr="00FE1722">
        <w:rPr>
          <w:rFonts w:cs="Times New Roman"/>
          <w:szCs w:val="24"/>
        </w:rPr>
        <w:t xml:space="preserve"> </w:t>
      </w:r>
      <w:r w:rsidRPr="00FE1722">
        <w:rPr>
          <w:rFonts w:cs="Times New Roman"/>
          <w:szCs w:val="24"/>
        </w:rPr>
        <w:t>(</w:t>
      </w:r>
      <w:proofErr w:type="spellStart"/>
      <w:r w:rsidRPr="00FE1722">
        <w:rPr>
          <w:rFonts w:cs="Times New Roman"/>
          <w:szCs w:val="24"/>
        </w:rPr>
        <w:t>Hazard</w:t>
      </w:r>
      <w:proofErr w:type="spellEnd"/>
      <w:r w:rsidRPr="00FE1722">
        <w:rPr>
          <w:rFonts w:cs="Times New Roman"/>
          <w:szCs w:val="24"/>
        </w:rPr>
        <w:t xml:space="preserve"> Analysis of Critical Control </w:t>
      </w:r>
      <w:proofErr w:type="spellStart"/>
      <w:r w:rsidRPr="00FE1722">
        <w:rPr>
          <w:rFonts w:cs="Times New Roman"/>
          <w:szCs w:val="24"/>
        </w:rPr>
        <w:t>Points</w:t>
      </w:r>
      <w:proofErr w:type="spellEnd"/>
      <w:r w:rsidRPr="00FE1722">
        <w:rPr>
          <w:rFonts w:cs="Times New Roman"/>
          <w:szCs w:val="24"/>
        </w:rPr>
        <w:t xml:space="preserve">)’in rolü, gıda işletmelerinde hijyen/sanitasyonu etkileyen faktörler, </w:t>
      </w:r>
      <w:r w:rsidRPr="00FE1722">
        <w:rPr>
          <w:rFonts w:cs="Times New Roman"/>
          <w:szCs w:val="24"/>
          <w:lang w:eastAsia="tr-TR"/>
        </w:rPr>
        <w:t>işletmelerde temizlik ve dezenfeksiyonun uygulanması,</w:t>
      </w:r>
      <w:r w:rsidRPr="00FE1722">
        <w:rPr>
          <w:rFonts w:cs="Times New Roman"/>
          <w:szCs w:val="24"/>
        </w:rPr>
        <w:t xml:space="preserve"> temizlik maddeleri ve dezenfektanlar, hijyen planları ve güvenliği, yüzeyler ve bakım, otomatik yıkama sistemleri ve makineleri, </w:t>
      </w:r>
      <w:r w:rsidRPr="00FE1722">
        <w:rPr>
          <w:rFonts w:cs="Times New Roman"/>
          <w:szCs w:val="24"/>
        </w:rPr>
        <w:lastRenderedPageBreak/>
        <w:t>haşerelerle mücadele, su hijyeni, kalitesi, sertliği., işletmelerde sanitasyonun/hijyenin uygulama prensipleri, sanitasyon/hijyen ekipmanı, süt, meyve-sebze ve et işletmelerinde hijyen/sanitasyon, toplu beslenme yerlerinde hijyen/sanitasyon.</w:t>
      </w:r>
    </w:p>
    <w:p w14:paraId="0FD82D32" w14:textId="77777777" w:rsidR="00334BF8" w:rsidRPr="00FE1722" w:rsidRDefault="00334BF8" w:rsidP="00334BF8">
      <w:pPr>
        <w:autoSpaceDE w:val="0"/>
        <w:autoSpaceDN w:val="0"/>
        <w:adjustRightInd w:val="0"/>
        <w:ind w:firstLine="709"/>
        <w:jc w:val="both"/>
        <w:rPr>
          <w:rFonts w:cs="Times New Roman"/>
          <w:szCs w:val="24"/>
        </w:rPr>
      </w:pPr>
      <w:r w:rsidRPr="00FE1722">
        <w:rPr>
          <w:rFonts w:cs="Times New Roman"/>
          <w:szCs w:val="24"/>
        </w:rPr>
        <w:t xml:space="preserve">Gıdaların satın alınmasında, taşınmasında, depolanmasında, soğuma-dondurma-çözündürülmesinde, pişirilmesinde, tekrar ısıtılıp tüketilmesinde önemli olan hijyen ve sanitasyon kuralları, gıdaların satın alınmasında, taşınmasında, depolanmasında, soğuma, dondurma, çözündürülmesinde, pişirilmesinde, tekrar ısıtılıp tüketilmesinde önemli olan hijyen ve sanitasyon kuralları. </w:t>
      </w:r>
    </w:p>
    <w:p w14:paraId="7214A251" w14:textId="0D10F6AE" w:rsidR="00E2768B" w:rsidRPr="00FE1722" w:rsidRDefault="00FE1722" w:rsidP="00FE1722">
      <w:pPr>
        <w:spacing w:before="0" w:after="0"/>
        <w:rPr>
          <w:rFonts w:eastAsia="Times New Roman" w:cs="Times New Roman"/>
          <w:b/>
          <w:szCs w:val="24"/>
          <w:lang w:eastAsia="tr-TR"/>
        </w:rPr>
      </w:pPr>
      <w:r>
        <w:rPr>
          <w:rFonts w:eastAsia="Times New Roman" w:cs="Times New Roman"/>
          <w:b/>
          <w:szCs w:val="24"/>
          <w:lang w:eastAsia="tr-TR"/>
        </w:rPr>
        <w:t>Kanatlı Hayvan Yetiştirme</w:t>
      </w:r>
    </w:p>
    <w:p w14:paraId="1CA3E9C6" w14:textId="33A5B7ED" w:rsidR="009F47BB" w:rsidRDefault="00C05F71" w:rsidP="00023E4F">
      <w:pPr>
        <w:pStyle w:val="DersBilgileri"/>
        <w:spacing w:line="360" w:lineRule="auto"/>
        <w:ind w:left="0" w:firstLine="708"/>
        <w:rPr>
          <w:rFonts w:ascii="Times New Roman" w:hAnsi="Times New Roman"/>
          <w:sz w:val="24"/>
        </w:rPr>
      </w:pPr>
      <w:r w:rsidRPr="00FE1722">
        <w:rPr>
          <w:rFonts w:ascii="Times New Roman" w:hAnsi="Times New Roman"/>
          <w:sz w:val="24"/>
        </w:rPr>
        <w:t>Tavukçuluktaki gelişmeler ve Türkiye t</w:t>
      </w:r>
      <w:r w:rsidR="009F47BB" w:rsidRPr="00FE1722">
        <w:rPr>
          <w:rFonts w:ascii="Times New Roman" w:hAnsi="Times New Roman"/>
          <w:sz w:val="24"/>
        </w:rPr>
        <w:t>avukçuluğu</w:t>
      </w:r>
      <w:r w:rsidRPr="00FE1722">
        <w:rPr>
          <w:rFonts w:ascii="Times New Roman" w:hAnsi="Times New Roman"/>
          <w:sz w:val="24"/>
        </w:rPr>
        <w:t xml:space="preserve">, </w:t>
      </w:r>
      <w:r w:rsidRPr="00FE1722">
        <w:rPr>
          <w:rFonts w:ascii="Times New Roman" w:hAnsi="Times New Roman"/>
          <w:sz w:val="24"/>
          <w:lang w:val="da-DK"/>
        </w:rPr>
        <w:t xml:space="preserve">tavuğun biyolojik yapısı, </w:t>
      </w:r>
      <w:r w:rsidRPr="00FE1722">
        <w:rPr>
          <w:rFonts w:ascii="Times New Roman" w:hAnsi="Times New Roman"/>
          <w:sz w:val="24"/>
        </w:rPr>
        <w:t>tavuk genetiği ve tavukçulukta kullanılan ıslah yöntemleri, embriyo gelişimi ve kuluçka, yumurta ve kalitesi, kümesler ve donanımları, etlik piliç yetiştiriciliği, etlik piliç kesimi, tavuk eti ve kalitesi, yumurtacı işletme tipleri, yumurta tavuğu yetiştiriciliği, tavukçulukta işletme tipleri ve damızlık tavuk yetiştiriciliği, tavukçulukta sağlık koruma ve bazı önemli hastalıklar, hindi yetiştiriciliği, alternatif kanatlı türlerinin genel verim özellikleri</w:t>
      </w:r>
    </w:p>
    <w:p w14:paraId="778DC155" w14:textId="77777777" w:rsidR="00FE1722" w:rsidRPr="00FE1722" w:rsidRDefault="00FE1722" w:rsidP="00023E4F">
      <w:pPr>
        <w:pStyle w:val="DersBilgileri"/>
        <w:spacing w:line="360" w:lineRule="auto"/>
        <w:ind w:left="0" w:firstLine="708"/>
        <w:rPr>
          <w:rFonts w:ascii="Times New Roman" w:hAnsi="Times New Roman"/>
          <w:b/>
          <w:sz w:val="24"/>
        </w:rPr>
      </w:pPr>
    </w:p>
    <w:p w14:paraId="574C1D95" w14:textId="30227398" w:rsidR="00E2768B" w:rsidRPr="00F761A3" w:rsidRDefault="00FE1722" w:rsidP="00FE1722">
      <w:pPr>
        <w:spacing w:before="0" w:after="0"/>
        <w:rPr>
          <w:rFonts w:cs="Times New Roman"/>
          <w:b/>
          <w:szCs w:val="24"/>
        </w:rPr>
      </w:pPr>
      <w:r w:rsidRPr="007B5CE5">
        <w:rPr>
          <w:rFonts w:cs="Times New Roman"/>
          <w:b/>
          <w:szCs w:val="24"/>
        </w:rPr>
        <w:t xml:space="preserve">Genel </w:t>
      </w:r>
      <w:r w:rsidR="007B46D0" w:rsidRPr="007B5CE5">
        <w:rPr>
          <w:rFonts w:cs="Times New Roman"/>
          <w:b/>
          <w:szCs w:val="24"/>
        </w:rPr>
        <w:t>Biyoloji</w:t>
      </w:r>
    </w:p>
    <w:p w14:paraId="3EDB46D5" w14:textId="77777777" w:rsidR="007B5CE5" w:rsidRPr="0030131A" w:rsidRDefault="007B5CE5" w:rsidP="007B5CE5">
      <w:pPr>
        <w:ind w:firstLine="709"/>
        <w:jc w:val="both"/>
      </w:pPr>
      <w:r w:rsidRPr="0030131A">
        <w:t xml:space="preserve">Biyolojiye giriş, hücrenin genel özellikleri, hücrenin mikroskobik morfolojisi ve hücre </w:t>
      </w:r>
      <w:proofErr w:type="spellStart"/>
      <w:r w:rsidRPr="0030131A">
        <w:t>organelleri</w:t>
      </w:r>
      <w:proofErr w:type="spellEnd"/>
      <w:r w:rsidRPr="0030131A">
        <w:t xml:space="preserve">, hücrenin fiziksel yapısı ve hücre zarında transport olayları, hücrenin kimyasal yapısı, hücre metabolizması (anabolizma, katabolizma), hücre uyarı sistemleri, hücre bölünmesi (amitoz, mitoz ve </w:t>
      </w:r>
      <w:proofErr w:type="spellStart"/>
      <w:r w:rsidRPr="0030131A">
        <w:t>mayoz</w:t>
      </w:r>
      <w:proofErr w:type="spellEnd"/>
      <w:r w:rsidRPr="0030131A">
        <w:t xml:space="preserve"> bölünme), seksüel ve </w:t>
      </w:r>
      <w:proofErr w:type="spellStart"/>
      <w:r w:rsidRPr="0030131A">
        <w:t>aseksüel</w:t>
      </w:r>
      <w:proofErr w:type="spellEnd"/>
      <w:r w:rsidRPr="0030131A">
        <w:t xml:space="preserve"> üreme, </w:t>
      </w:r>
      <w:proofErr w:type="spellStart"/>
      <w:r w:rsidRPr="0030131A">
        <w:t>embriyonal</w:t>
      </w:r>
      <w:proofErr w:type="spellEnd"/>
      <w:r w:rsidRPr="0030131A">
        <w:t xml:space="preserve"> gelişim, </w:t>
      </w:r>
      <w:proofErr w:type="spellStart"/>
      <w:r w:rsidRPr="0030131A">
        <w:t>epitel</w:t>
      </w:r>
      <w:proofErr w:type="spellEnd"/>
      <w:r w:rsidRPr="0030131A">
        <w:t xml:space="preserve"> doku, bağ ve destek doku, yağ doku, kıkırdak doku, kan doku, kas doku, sinir doku.</w:t>
      </w:r>
    </w:p>
    <w:p w14:paraId="0B5204AE" w14:textId="77777777" w:rsidR="007B46D0" w:rsidRPr="00FE1722" w:rsidRDefault="007B46D0" w:rsidP="007B46D0">
      <w:pPr>
        <w:spacing w:before="0" w:after="0"/>
        <w:ind w:firstLine="708"/>
        <w:jc w:val="both"/>
        <w:rPr>
          <w:rFonts w:cs="Times New Roman"/>
          <w:szCs w:val="24"/>
        </w:rPr>
      </w:pPr>
    </w:p>
    <w:p w14:paraId="0DC7C5CC" w14:textId="3CD7F28E" w:rsidR="00E12E14" w:rsidRPr="00FE1722" w:rsidRDefault="00FE1722" w:rsidP="00395809">
      <w:pPr>
        <w:spacing w:before="0" w:after="0"/>
        <w:jc w:val="both"/>
        <w:rPr>
          <w:rFonts w:cs="Times New Roman"/>
          <w:b/>
          <w:szCs w:val="24"/>
          <w:lang w:eastAsia="tr-TR"/>
        </w:rPr>
      </w:pPr>
      <w:r>
        <w:rPr>
          <w:rFonts w:cs="Times New Roman"/>
          <w:b/>
          <w:szCs w:val="24"/>
          <w:lang w:eastAsia="tr-TR"/>
        </w:rPr>
        <w:t>Gıda Kimyası</w:t>
      </w:r>
    </w:p>
    <w:p w14:paraId="5F8EDD0B" w14:textId="41B4BBBB" w:rsidR="004F394F" w:rsidRDefault="00A54851" w:rsidP="00FE1722">
      <w:pPr>
        <w:spacing w:before="0" w:after="0"/>
        <w:ind w:firstLine="708"/>
        <w:jc w:val="both"/>
        <w:rPr>
          <w:rFonts w:cs="Times New Roman"/>
          <w:color w:val="363636"/>
          <w:szCs w:val="24"/>
          <w:shd w:val="clear" w:color="auto" w:fill="FFFFFF"/>
        </w:rPr>
      </w:pPr>
      <w:r w:rsidRPr="00FE1722">
        <w:rPr>
          <w:rFonts w:cs="Times New Roman"/>
          <w:color w:val="363636"/>
          <w:szCs w:val="24"/>
          <w:shd w:val="clear" w:color="auto" w:fill="FFFFFF"/>
        </w:rPr>
        <w:t>Gıda Bilimi: Gıda, Gıda Teknolojisi, Gıda Kimyası, Gıdaların Organizmadaki Fonksiyonları, Besin Öğeleri, Besin Öğelerinin Gruplandırılma</w:t>
      </w:r>
      <w:r w:rsidR="004F394F" w:rsidRPr="00FE1722">
        <w:rPr>
          <w:rFonts w:cs="Times New Roman"/>
          <w:color w:val="363636"/>
          <w:szCs w:val="24"/>
          <w:shd w:val="clear" w:color="auto" w:fill="FFFFFF"/>
        </w:rPr>
        <w:t xml:space="preserve">sı ve Organizmadaki Etkileri, </w:t>
      </w:r>
      <w:r w:rsidRPr="00FE1722">
        <w:rPr>
          <w:rFonts w:cs="Times New Roman"/>
          <w:color w:val="363636"/>
          <w:szCs w:val="24"/>
          <w:shd w:val="clear" w:color="auto" w:fill="FFFFFF"/>
        </w:rPr>
        <w:t xml:space="preserve">Su: Suyun Önemi, Organizmanın Su Gereksinimi, Suyun Organizmadaki Fonksiyonları, Suyun Organizmadan Atılması, Organizmanın Su Kaynakları, Günlük Su Gereksinimi, Su Gereksinimini Etkileyen Faktörler, Doğadaki Su Kaynakları, Suyun Özellikleri, Fiziksel Özellikleri, Kimyasal Özellikleri, Sert Suyun Zararları, Sert Suların Yumuşatılması, </w:t>
      </w:r>
      <w:r w:rsidRPr="00FE1722">
        <w:rPr>
          <w:rFonts w:cs="Times New Roman"/>
          <w:color w:val="363636"/>
          <w:szCs w:val="24"/>
          <w:shd w:val="clear" w:color="auto" w:fill="FFFFFF"/>
        </w:rPr>
        <w:lastRenderedPageBreak/>
        <w:t>Mikrobiyolojik Özellikleri, Suların Temizlenmesi, Suyun Dezenfeksiyon İçin Kullanılan Kimyasal Maddeler, Suların Klor İle Dezenfeksiyon Yöntemleri, Dezenfeksiyonda Kullanılan Klor B</w:t>
      </w:r>
      <w:r w:rsidR="004F394F" w:rsidRPr="00FE1722">
        <w:rPr>
          <w:rFonts w:cs="Times New Roman"/>
          <w:color w:val="363636"/>
          <w:szCs w:val="24"/>
          <w:shd w:val="clear" w:color="auto" w:fill="FFFFFF"/>
        </w:rPr>
        <w:t>ileşikler, Gıdalarda Bulunan Su,</w:t>
      </w:r>
      <w:r w:rsidRPr="00FE1722">
        <w:rPr>
          <w:rFonts w:cs="Times New Roman"/>
          <w:color w:val="363636"/>
          <w:szCs w:val="24"/>
          <w:shd w:val="clear" w:color="auto" w:fill="FFFFFF"/>
        </w:rPr>
        <w:t xml:space="preserve"> Karbonhidratlar: Karbonhidratların Sınıflandırılması </w:t>
      </w:r>
      <w:r w:rsidR="004F394F" w:rsidRPr="00FE1722">
        <w:rPr>
          <w:rFonts w:cs="Times New Roman"/>
          <w:color w:val="363636"/>
          <w:szCs w:val="24"/>
          <w:shd w:val="clear" w:color="auto" w:fill="FFFFFF"/>
        </w:rPr>
        <w:t>ve Kimyasal Yapıları, Karbonhid</w:t>
      </w:r>
      <w:r w:rsidRPr="00FE1722">
        <w:rPr>
          <w:rFonts w:cs="Times New Roman"/>
          <w:color w:val="363636"/>
          <w:szCs w:val="24"/>
          <w:shd w:val="clear" w:color="auto" w:fill="FFFFFF"/>
        </w:rPr>
        <w:t xml:space="preserve">ratların Özellikleri, Optik Aktivite, </w:t>
      </w:r>
      <w:proofErr w:type="spellStart"/>
      <w:r w:rsidRPr="00FE1722">
        <w:rPr>
          <w:rFonts w:cs="Times New Roman"/>
          <w:color w:val="363636"/>
          <w:szCs w:val="24"/>
          <w:shd w:val="clear" w:color="auto" w:fill="FFFFFF"/>
        </w:rPr>
        <w:t>Hidrolizasyon</w:t>
      </w:r>
      <w:proofErr w:type="spellEnd"/>
      <w:r w:rsidRPr="00FE1722">
        <w:rPr>
          <w:rFonts w:cs="Times New Roman"/>
          <w:color w:val="363636"/>
          <w:szCs w:val="24"/>
          <w:shd w:val="clear" w:color="auto" w:fill="FFFFFF"/>
        </w:rPr>
        <w:t>, Tatlılık Dereceleri, Kahverengileşme</w:t>
      </w:r>
      <w:r w:rsidR="00334BF8" w:rsidRPr="00FE1722">
        <w:rPr>
          <w:rFonts w:cs="Times New Roman"/>
          <w:color w:val="363636"/>
          <w:szCs w:val="24"/>
          <w:shd w:val="clear" w:color="auto" w:fill="FFFFFF"/>
        </w:rPr>
        <w:t xml:space="preserve">, </w:t>
      </w:r>
      <w:r w:rsidR="004F394F" w:rsidRPr="00FE1722">
        <w:rPr>
          <w:rFonts w:cs="Times New Roman"/>
          <w:color w:val="363636"/>
          <w:szCs w:val="24"/>
          <w:shd w:val="clear" w:color="auto" w:fill="FFFFFF"/>
        </w:rPr>
        <w:t xml:space="preserve">Karbonhidrat Metabolizması, </w:t>
      </w:r>
      <w:r w:rsidRPr="00FE1722">
        <w:rPr>
          <w:rFonts w:cs="Times New Roman"/>
          <w:color w:val="363636"/>
          <w:szCs w:val="24"/>
          <w:shd w:val="clear" w:color="auto" w:fill="FFFFFF"/>
        </w:rPr>
        <w:t>Proteinler: Proteinlerin Yapı Taşları-Aminoasitler, Proteinlerin Özellikleri, Sınıflandırılması, Aminoasitlerin Sınıflandırılmas</w:t>
      </w:r>
      <w:r w:rsidR="004F394F" w:rsidRPr="00FE1722">
        <w:rPr>
          <w:rFonts w:cs="Times New Roman"/>
          <w:color w:val="363636"/>
          <w:szCs w:val="24"/>
          <w:shd w:val="clear" w:color="auto" w:fill="FFFFFF"/>
        </w:rPr>
        <w:t xml:space="preserve">ı, Proteinin Biyolojik Değeri, </w:t>
      </w:r>
      <w:r w:rsidRPr="00FE1722">
        <w:rPr>
          <w:rFonts w:cs="Times New Roman"/>
          <w:color w:val="363636"/>
          <w:szCs w:val="24"/>
          <w:shd w:val="clear" w:color="auto" w:fill="FFFFFF"/>
        </w:rPr>
        <w:t xml:space="preserve">Yağlar: Sınıflandırılması, Kimyasal Bileşimi, </w:t>
      </w:r>
      <w:proofErr w:type="spellStart"/>
      <w:r w:rsidRPr="00FE1722">
        <w:rPr>
          <w:rFonts w:cs="Times New Roman"/>
          <w:color w:val="363636"/>
          <w:szCs w:val="24"/>
          <w:shd w:val="clear" w:color="auto" w:fill="FFFFFF"/>
        </w:rPr>
        <w:t>Trigliseritler</w:t>
      </w:r>
      <w:proofErr w:type="spellEnd"/>
      <w:r w:rsidRPr="00FE1722">
        <w:rPr>
          <w:rFonts w:cs="Times New Roman"/>
          <w:color w:val="363636"/>
          <w:szCs w:val="24"/>
          <w:shd w:val="clear" w:color="auto" w:fill="FFFFFF"/>
        </w:rPr>
        <w:t xml:space="preserve">, Mono ve </w:t>
      </w:r>
      <w:proofErr w:type="spellStart"/>
      <w:r w:rsidRPr="00FE1722">
        <w:rPr>
          <w:rFonts w:cs="Times New Roman"/>
          <w:color w:val="363636"/>
          <w:szCs w:val="24"/>
          <w:shd w:val="clear" w:color="auto" w:fill="FFFFFF"/>
        </w:rPr>
        <w:t>Digliseridler</w:t>
      </w:r>
      <w:proofErr w:type="spellEnd"/>
      <w:r w:rsidRPr="00FE1722">
        <w:rPr>
          <w:rFonts w:cs="Times New Roman"/>
          <w:color w:val="363636"/>
          <w:szCs w:val="24"/>
          <w:shd w:val="clear" w:color="auto" w:fill="FFFFFF"/>
        </w:rPr>
        <w:t xml:space="preserve">, Serbest Yağ Asitleri, Steroller, Yağ Asitleri, Doymamış Yağ Asitleri, </w:t>
      </w:r>
      <w:proofErr w:type="spellStart"/>
      <w:r w:rsidRPr="00FE1722">
        <w:rPr>
          <w:rFonts w:cs="Times New Roman"/>
          <w:color w:val="363636"/>
          <w:szCs w:val="24"/>
          <w:shd w:val="clear" w:color="auto" w:fill="FFFFFF"/>
        </w:rPr>
        <w:t>Esansiyel</w:t>
      </w:r>
      <w:proofErr w:type="spellEnd"/>
      <w:r w:rsidRPr="00FE1722">
        <w:rPr>
          <w:rFonts w:cs="Times New Roman"/>
          <w:color w:val="363636"/>
          <w:szCs w:val="24"/>
          <w:shd w:val="clear" w:color="auto" w:fill="FFFFFF"/>
        </w:rPr>
        <w:t xml:space="preserve"> Y</w:t>
      </w:r>
      <w:r w:rsidR="004F394F" w:rsidRPr="00FE1722">
        <w:rPr>
          <w:rFonts w:cs="Times New Roman"/>
          <w:color w:val="363636"/>
          <w:szCs w:val="24"/>
          <w:shd w:val="clear" w:color="auto" w:fill="FFFFFF"/>
        </w:rPr>
        <w:t xml:space="preserve">ağ Asitleri, Yağlarda Bozulma, </w:t>
      </w:r>
      <w:r w:rsidRPr="00FE1722">
        <w:rPr>
          <w:rFonts w:cs="Times New Roman"/>
          <w:color w:val="363636"/>
          <w:szCs w:val="24"/>
          <w:shd w:val="clear" w:color="auto" w:fill="FFFFFF"/>
        </w:rPr>
        <w:t>Vitaminler, Mineral Maddeler ve Enzimler.</w:t>
      </w:r>
    </w:p>
    <w:p w14:paraId="4D92BB84" w14:textId="77777777" w:rsidR="00FE1722" w:rsidRPr="00FE1722" w:rsidRDefault="00FE1722" w:rsidP="00FE1722">
      <w:pPr>
        <w:spacing w:before="0" w:after="0"/>
        <w:ind w:firstLine="708"/>
        <w:jc w:val="both"/>
        <w:rPr>
          <w:rFonts w:cs="Times New Roman"/>
          <w:color w:val="363636"/>
          <w:szCs w:val="24"/>
          <w:shd w:val="clear" w:color="auto" w:fill="FFFFFF"/>
        </w:rPr>
      </w:pPr>
    </w:p>
    <w:p w14:paraId="6EE039D9" w14:textId="43810C2D" w:rsidR="00E2768B" w:rsidRPr="00FE1722" w:rsidRDefault="00A54851" w:rsidP="00FE1722">
      <w:pPr>
        <w:spacing w:before="0" w:after="0"/>
        <w:jc w:val="both"/>
        <w:rPr>
          <w:rFonts w:eastAsia="Times New Roman" w:cs="Times New Roman"/>
          <w:b/>
          <w:szCs w:val="24"/>
          <w:lang w:eastAsia="tr-TR"/>
        </w:rPr>
      </w:pPr>
      <w:r w:rsidRPr="00FE1722">
        <w:rPr>
          <w:rFonts w:eastAsia="Times New Roman" w:cs="Times New Roman"/>
          <w:b/>
          <w:szCs w:val="24"/>
          <w:lang w:eastAsia="tr-TR"/>
        </w:rPr>
        <w:t xml:space="preserve"> </w:t>
      </w:r>
      <w:r w:rsidR="00E2768B" w:rsidRPr="00FE1722">
        <w:rPr>
          <w:rFonts w:eastAsia="Times New Roman" w:cs="Times New Roman"/>
          <w:b/>
          <w:szCs w:val="24"/>
          <w:lang w:eastAsia="tr-TR"/>
        </w:rPr>
        <w:t>Kasaplık Hayvan Yetiştirme</w:t>
      </w:r>
    </w:p>
    <w:p w14:paraId="33A04504" w14:textId="28BBE605" w:rsidR="00C41DBC" w:rsidRPr="00FE1722" w:rsidRDefault="004173E3" w:rsidP="00023E4F">
      <w:pPr>
        <w:spacing w:before="0" w:after="0"/>
        <w:ind w:firstLine="708"/>
        <w:jc w:val="both"/>
        <w:rPr>
          <w:rFonts w:cs="Times New Roman"/>
          <w:szCs w:val="24"/>
        </w:rPr>
      </w:pPr>
      <w:r w:rsidRPr="00FE1722">
        <w:rPr>
          <w:rFonts w:cs="Times New Roman"/>
          <w:szCs w:val="24"/>
        </w:rPr>
        <w:t xml:space="preserve">Sığırcılığın tarihsel gelişimi, sığırcılığın tarımsal faaliyetteki yeri ve önemi, modern yetiştiriciliğe geçiş, Türkiye ve Dünyadaki sığırcılığın durumu, </w:t>
      </w:r>
      <w:r w:rsidR="00E12E14" w:rsidRPr="00FE1722">
        <w:rPr>
          <w:rFonts w:cs="Times New Roman"/>
          <w:szCs w:val="24"/>
        </w:rPr>
        <w:t>Sığır</w:t>
      </w:r>
      <w:r w:rsidRPr="00FE1722">
        <w:rPr>
          <w:rFonts w:cs="Times New Roman"/>
          <w:szCs w:val="24"/>
        </w:rPr>
        <w:t xml:space="preserve"> yetiştiriciliği, manda </w:t>
      </w:r>
      <w:proofErr w:type="gramStart"/>
      <w:r w:rsidRPr="00FE1722">
        <w:rPr>
          <w:rFonts w:cs="Times New Roman"/>
          <w:szCs w:val="24"/>
        </w:rPr>
        <w:t xml:space="preserve">yetiştiriciliği, </w:t>
      </w:r>
      <w:r w:rsidR="00E12E14" w:rsidRPr="00FE1722">
        <w:rPr>
          <w:rFonts w:cs="Times New Roman"/>
          <w:szCs w:val="24"/>
        </w:rPr>
        <w:t xml:space="preserve"> </w:t>
      </w:r>
      <w:r w:rsidRPr="00FE1722">
        <w:rPr>
          <w:rFonts w:cs="Times New Roman"/>
          <w:szCs w:val="24"/>
        </w:rPr>
        <w:t>süt</w:t>
      </w:r>
      <w:proofErr w:type="gramEnd"/>
      <w:r w:rsidRPr="00FE1722">
        <w:rPr>
          <w:rFonts w:cs="Times New Roman"/>
          <w:szCs w:val="24"/>
        </w:rPr>
        <w:t xml:space="preserve"> sığırı yetiştiriciliği yöntem ve teknikleri, besi hayvanı yetiştiriciliği</w:t>
      </w:r>
      <w:r w:rsidR="00E12E14" w:rsidRPr="00FE1722">
        <w:rPr>
          <w:rFonts w:cs="Times New Roman"/>
          <w:szCs w:val="24"/>
        </w:rPr>
        <w:t xml:space="preserve"> yöntemleri ve teknikleri, besi performansını etkileyen faktörler, hayvan beslemede kullanılan yemler, bakım ve yönetim, kesim ve karkas, diğer kırmızı et kaynakları.</w:t>
      </w:r>
      <w:r w:rsidRPr="00FE1722">
        <w:rPr>
          <w:rFonts w:cs="Times New Roman"/>
          <w:szCs w:val="24"/>
        </w:rPr>
        <w:t xml:space="preserve"> Sığırların zoolojik sistemdeki yeri ve tip kavramı, sığırların alt cinsleri, </w:t>
      </w:r>
      <w:proofErr w:type="spellStart"/>
      <w:r w:rsidRPr="00FE1722">
        <w:rPr>
          <w:rFonts w:cs="Times New Roman"/>
          <w:szCs w:val="24"/>
        </w:rPr>
        <w:t>bubalina</w:t>
      </w:r>
      <w:proofErr w:type="spellEnd"/>
      <w:r w:rsidRPr="00FE1722">
        <w:rPr>
          <w:rFonts w:cs="Times New Roman"/>
          <w:szCs w:val="24"/>
        </w:rPr>
        <w:t xml:space="preserve"> (mandalar), Afrika mandaları, Asya mandaları, Anadolu mandaları, </w:t>
      </w:r>
      <w:proofErr w:type="spellStart"/>
      <w:r w:rsidRPr="00FE1722">
        <w:rPr>
          <w:rFonts w:cs="Times New Roman"/>
          <w:szCs w:val="24"/>
        </w:rPr>
        <w:t>bibos</w:t>
      </w:r>
      <w:proofErr w:type="spellEnd"/>
      <w:r w:rsidRPr="00FE1722">
        <w:rPr>
          <w:rFonts w:cs="Times New Roman"/>
          <w:szCs w:val="24"/>
        </w:rPr>
        <w:t xml:space="preserve"> sığırları, yak sığırları, bizon sığırları, sığır ırkları (yerli ırklar, kültür ırkları (sütçü ırklar, etçi ırklar, kombine ırklar)), buzağı bakımı ve buzağı ayırma yaşı, düve aşt</w:t>
      </w:r>
      <w:r w:rsidR="00023E4F" w:rsidRPr="00FE1722">
        <w:rPr>
          <w:rFonts w:cs="Times New Roman"/>
          <w:szCs w:val="24"/>
        </w:rPr>
        <w:t>ı</w:t>
      </w:r>
      <w:r w:rsidRPr="00FE1722">
        <w:rPr>
          <w:rFonts w:cs="Times New Roman"/>
          <w:szCs w:val="24"/>
        </w:rPr>
        <w:t xml:space="preserve">rılma yaşı, boğaların damızlıkta kullanımı, </w:t>
      </w:r>
      <w:r w:rsidR="001D20E6" w:rsidRPr="00FE1722">
        <w:rPr>
          <w:rFonts w:cs="Times New Roman"/>
          <w:szCs w:val="24"/>
        </w:rPr>
        <w:t>aştırma şekilleri, suni tohumlama ve avantajları, suni tohumlamanın sakıncaları, kızgınlık (</w:t>
      </w:r>
      <w:proofErr w:type="spellStart"/>
      <w:r w:rsidR="001D20E6" w:rsidRPr="00FE1722">
        <w:rPr>
          <w:rFonts w:cs="Times New Roman"/>
          <w:szCs w:val="24"/>
        </w:rPr>
        <w:t>östrus</w:t>
      </w:r>
      <w:proofErr w:type="spellEnd"/>
      <w:r w:rsidR="001D20E6" w:rsidRPr="00FE1722">
        <w:rPr>
          <w:rFonts w:cs="Times New Roman"/>
          <w:szCs w:val="24"/>
        </w:rPr>
        <w:t xml:space="preserve">) </w:t>
      </w:r>
      <w:proofErr w:type="spellStart"/>
      <w:r w:rsidR="001D20E6" w:rsidRPr="00FE1722">
        <w:rPr>
          <w:rFonts w:cs="Times New Roman"/>
          <w:szCs w:val="24"/>
        </w:rPr>
        <w:t>siklusları</w:t>
      </w:r>
      <w:proofErr w:type="spellEnd"/>
      <w:r w:rsidR="001D20E6" w:rsidRPr="00FE1722">
        <w:rPr>
          <w:rFonts w:cs="Times New Roman"/>
          <w:szCs w:val="24"/>
        </w:rPr>
        <w:t xml:space="preserve">, doğum ve ilk kızgınlık arası süre, senkronizasyon, kızgınlık belirtileri, süper </w:t>
      </w:r>
      <w:proofErr w:type="spellStart"/>
      <w:r w:rsidR="001D20E6" w:rsidRPr="00FE1722">
        <w:rPr>
          <w:rFonts w:cs="Times New Roman"/>
          <w:szCs w:val="24"/>
        </w:rPr>
        <w:t>ovulasyon</w:t>
      </w:r>
      <w:proofErr w:type="spellEnd"/>
      <w:r w:rsidR="001D20E6" w:rsidRPr="00FE1722">
        <w:rPr>
          <w:rFonts w:cs="Times New Roman"/>
          <w:szCs w:val="24"/>
        </w:rPr>
        <w:t>, embriyo transferi ve avantajları, memenin anatomik yapısı, sığır barınakları (bağlı duraklı ahırlar, serbest duraklı ahırlar</w:t>
      </w:r>
      <w:r w:rsidR="00C41DBC" w:rsidRPr="00FE1722">
        <w:rPr>
          <w:rFonts w:cs="Times New Roman"/>
          <w:szCs w:val="24"/>
        </w:rPr>
        <w:t>),</w:t>
      </w:r>
      <w:r w:rsidR="001D20E6" w:rsidRPr="00FE1722">
        <w:rPr>
          <w:rFonts w:cs="Times New Roman"/>
          <w:szCs w:val="24"/>
        </w:rPr>
        <w:t xml:space="preserve"> süt sığırcılığının çevre istekleri, genç hayvan büyütme üniteleri, </w:t>
      </w:r>
      <w:r w:rsidR="00C41DBC" w:rsidRPr="00FE1722">
        <w:rPr>
          <w:rFonts w:cs="Times New Roman"/>
          <w:szCs w:val="24"/>
        </w:rPr>
        <w:t xml:space="preserve">ana rahminde buzağı gelişimi, </w:t>
      </w:r>
      <w:r w:rsidR="001D20E6" w:rsidRPr="00FE1722">
        <w:rPr>
          <w:rFonts w:cs="Times New Roman"/>
          <w:szCs w:val="24"/>
        </w:rPr>
        <w:t>doğumda inek bakımı, doğum öncesi ve sonrası buzağı bakımı, kuru dönemde doğum öncesi 3-8. Haftalar arası besleme, sürüyü hastalıklardan koruma,  hasta hayvanlarda ilk yardım</w:t>
      </w:r>
      <w:r w:rsidR="00C41DBC" w:rsidRPr="00FE1722">
        <w:rPr>
          <w:rFonts w:cs="Times New Roman"/>
          <w:szCs w:val="24"/>
        </w:rPr>
        <w:t>.</w:t>
      </w:r>
    </w:p>
    <w:p w14:paraId="6BF7C257" w14:textId="2EA9756D" w:rsidR="001D20E6" w:rsidRPr="00FE1722" w:rsidRDefault="001D20E6" w:rsidP="00023E4F">
      <w:pPr>
        <w:spacing w:before="0" w:after="0"/>
        <w:ind w:firstLine="708"/>
        <w:jc w:val="both"/>
        <w:rPr>
          <w:rFonts w:cs="Times New Roman"/>
          <w:szCs w:val="24"/>
        </w:rPr>
      </w:pPr>
      <w:r w:rsidRPr="00FE1722">
        <w:rPr>
          <w:rFonts w:cs="Times New Roman"/>
          <w:szCs w:val="24"/>
        </w:rPr>
        <w:t>Kesim, karkas randımanı, karkastan yaş tayini, değerli et miktarını etkileyen faktörler, kasaplık sığır ve karkasların sınıflandırılması, kasaplık güç, kasaplık hayvanların standardizasyonu, kasaplık hayvanların büyüme ve gelişmesi üzerine etki yapan faktö</w:t>
      </w:r>
      <w:r w:rsidR="00023E4F" w:rsidRPr="00FE1722">
        <w:rPr>
          <w:rFonts w:cs="Times New Roman"/>
          <w:szCs w:val="24"/>
        </w:rPr>
        <w:t>rler.</w:t>
      </w:r>
    </w:p>
    <w:p w14:paraId="360A97C9" w14:textId="77777777" w:rsidR="00023E4F" w:rsidRPr="00FE1722" w:rsidRDefault="00023E4F" w:rsidP="00023E4F">
      <w:pPr>
        <w:spacing w:before="0" w:after="0"/>
        <w:ind w:firstLine="708"/>
        <w:jc w:val="both"/>
        <w:rPr>
          <w:rFonts w:cs="Times New Roman"/>
          <w:szCs w:val="24"/>
        </w:rPr>
      </w:pPr>
    </w:p>
    <w:p w14:paraId="46C20254" w14:textId="77777777" w:rsidR="00E2003D" w:rsidRDefault="00E2003D" w:rsidP="00FE1722">
      <w:pPr>
        <w:widowControl w:val="0"/>
        <w:shd w:val="clear" w:color="auto" w:fill="FFFFFF"/>
        <w:tabs>
          <w:tab w:val="left" w:pos="355"/>
        </w:tabs>
        <w:autoSpaceDE w:val="0"/>
        <w:spacing w:before="0" w:after="0"/>
        <w:jc w:val="both"/>
        <w:rPr>
          <w:rFonts w:cs="Times New Roman"/>
          <w:b/>
          <w:szCs w:val="24"/>
          <w:lang w:eastAsia="tr-TR"/>
        </w:rPr>
      </w:pPr>
    </w:p>
    <w:p w14:paraId="016F7A9D" w14:textId="77777777" w:rsidR="00E2003D" w:rsidRDefault="00E2003D" w:rsidP="00FE1722">
      <w:pPr>
        <w:widowControl w:val="0"/>
        <w:shd w:val="clear" w:color="auto" w:fill="FFFFFF"/>
        <w:tabs>
          <w:tab w:val="left" w:pos="355"/>
        </w:tabs>
        <w:autoSpaceDE w:val="0"/>
        <w:spacing w:before="0" w:after="0"/>
        <w:jc w:val="both"/>
        <w:rPr>
          <w:rFonts w:cs="Times New Roman"/>
          <w:b/>
          <w:szCs w:val="24"/>
          <w:lang w:eastAsia="tr-TR"/>
        </w:rPr>
      </w:pPr>
    </w:p>
    <w:p w14:paraId="16150517" w14:textId="1BE0281C" w:rsidR="00670B12" w:rsidRPr="00FE1722" w:rsidRDefault="00670B12" w:rsidP="00FE1722">
      <w:pPr>
        <w:widowControl w:val="0"/>
        <w:shd w:val="clear" w:color="auto" w:fill="FFFFFF"/>
        <w:tabs>
          <w:tab w:val="left" w:pos="355"/>
        </w:tabs>
        <w:autoSpaceDE w:val="0"/>
        <w:spacing w:before="0" w:after="0"/>
        <w:jc w:val="both"/>
        <w:rPr>
          <w:rFonts w:cs="Times New Roman"/>
          <w:b/>
          <w:szCs w:val="24"/>
          <w:lang w:eastAsia="tr-TR"/>
        </w:rPr>
      </w:pPr>
      <w:r w:rsidRPr="00FE1722">
        <w:rPr>
          <w:rFonts w:cs="Times New Roman"/>
          <w:b/>
          <w:szCs w:val="24"/>
          <w:lang w:eastAsia="tr-TR"/>
        </w:rPr>
        <w:lastRenderedPageBreak/>
        <w:t xml:space="preserve">Atatürk İlkeleri ve İnkılap Tarihi I </w:t>
      </w:r>
    </w:p>
    <w:p w14:paraId="461AA766" w14:textId="77777777" w:rsidR="00C41DBC" w:rsidRPr="00FE1722" w:rsidRDefault="00C41DBC" w:rsidP="00023E4F">
      <w:pPr>
        <w:shd w:val="clear" w:color="auto" w:fill="FFFFFF"/>
        <w:spacing w:before="0" w:after="0"/>
        <w:ind w:firstLine="708"/>
        <w:jc w:val="both"/>
        <w:rPr>
          <w:rFonts w:cs="Times New Roman"/>
          <w:szCs w:val="24"/>
        </w:rPr>
      </w:pPr>
      <w:r w:rsidRPr="00FE1722">
        <w:rPr>
          <w:rFonts w:cs="Times New Roman"/>
          <w:szCs w:val="24"/>
        </w:rPr>
        <w:t xml:space="preserve">Atatürk İlkeleri ve İnkılâp Tarihi dersini okutmanın amacı ve dersle ilgili temel kavramlar hakkında bilgi verilmesi ve Türk </w:t>
      </w:r>
      <w:proofErr w:type="spellStart"/>
      <w:r w:rsidRPr="00FE1722">
        <w:rPr>
          <w:rFonts w:cs="Times New Roman"/>
          <w:szCs w:val="24"/>
        </w:rPr>
        <w:t>İnkılâbı’nın</w:t>
      </w:r>
      <w:proofErr w:type="spellEnd"/>
      <w:r w:rsidRPr="00FE1722">
        <w:rPr>
          <w:rFonts w:cs="Times New Roman"/>
          <w:szCs w:val="24"/>
        </w:rPr>
        <w:t xml:space="preserve"> stratejisi, Osmanlı Devleti’nin yıkılışını ve Türk </w:t>
      </w:r>
      <w:proofErr w:type="spellStart"/>
      <w:r w:rsidRPr="00FE1722">
        <w:rPr>
          <w:rFonts w:cs="Times New Roman"/>
          <w:szCs w:val="24"/>
        </w:rPr>
        <w:t>İnkılâbı’nı</w:t>
      </w:r>
      <w:proofErr w:type="spellEnd"/>
      <w:r w:rsidRPr="00FE1722">
        <w:rPr>
          <w:rFonts w:cs="Times New Roman"/>
          <w:szCs w:val="24"/>
        </w:rPr>
        <w:t xml:space="preserve"> hazırlayan sebeplere toplu bir bakış (iç sebepler, dış sebepler, Osmanlı Devleti’nin jeopolitik ve ekonomik durumu), XIX. yüzyılda Osmanlı Devleti’nde yenileşme hareketleri (Tanzimat, Islahat ve I. Meşrutiyet dönemleri),</w:t>
      </w:r>
    </w:p>
    <w:p w14:paraId="0794C79A" w14:textId="77777777" w:rsidR="00C41DBC" w:rsidRPr="00FE1722" w:rsidRDefault="00C41DBC" w:rsidP="00023E4F">
      <w:pPr>
        <w:shd w:val="clear" w:color="auto" w:fill="FFFFFF"/>
        <w:spacing w:before="0" w:after="0"/>
        <w:ind w:firstLine="708"/>
        <w:jc w:val="both"/>
        <w:rPr>
          <w:rFonts w:cs="Times New Roman"/>
          <w:szCs w:val="24"/>
        </w:rPr>
      </w:pPr>
      <w:r w:rsidRPr="00FE1722">
        <w:rPr>
          <w:rFonts w:cs="Times New Roman"/>
          <w:szCs w:val="24"/>
        </w:rPr>
        <w:t>Osmanlı Devleti’nin dağılması sürecinde meydana gelen iç ve dış olaylar (Kırım Savaşı, 1877-1878 Osmanlı-Rus Savaşı, Makedonya meselesi, 31 Mart olayı, Girit ve Bosna-Hersek’in elden çıkışı, Trablusgarp Savaşı, Balkan Savaşları, Osmanlı Devleti’nin son dönemindeki fikir akımları (Osmanlıcılık, İslamcılık, Türkçülük, Batıcılık, Adem-i Merkeziyetçilik, Sosyalizm) ve II. Meşrutiyet’in sürecinde Osmanlı Devleti, I. Dünya Savaşı (savaşın çıkışı, Osmanlı Devleti’nin savaşa dâhil oluşu, cepheler ve savaşın sonu) ve Mondros Mütarekesi’nin imzalanması, işgaller, tepkiler (</w:t>
      </w:r>
      <w:proofErr w:type="spellStart"/>
      <w:r w:rsidRPr="00FE1722">
        <w:rPr>
          <w:rFonts w:cs="Times New Roman"/>
          <w:szCs w:val="24"/>
        </w:rPr>
        <w:t>Kuva-yı</w:t>
      </w:r>
      <w:proofErr w:type="spellEnd"/>
      <w:r w:rsidRPr="00FE1722">
        <w:rPr>
          <w:rFonts w:cs="Times New Roman"/>
          <w:szCs w:val="24"/>
        </w:rPr>
        <w:t xml:space="preserve"> </w:t>
      </w:r>
      <w:proofErr w:type="spellStart"/>
      <w:r w:rsidRPr="00FE1722">
        <w:rPr>
          <w:rFonts w:cs="Times New Roman"/>
          <w:szCs w:val="24"/>
        </w:rPr>
        <w:t>Milliye’nin</w:t>
      </w:r>
      <w:proofErr w:type="spellEnd"/>
      <w:r w:rsidRPr="00FE1722">
        <w:rPr>
          <w:rFonts w:cs="Times New Roman"/>
          <w:szCs w:val="24"/>
        </w:rPr>
        <w:t xml:space="preserve"> ortaya çıkışı), cemiyetler (millî, millî varlığa düşman ve azınlık cemiyetleri), </w:t>
      </w:r>
    </w:p>
    <w:p w14:paraId="71BA26B9" w14:textId="77777777" w:rsidR="00C41DBC" w:rsidRPr="00FE1722" w:rsidRDefault="00C41DBC" w:rsidP="00023E4F">
      <w:pPr>
        <w:shd w:val="clear" w:color="auto" w:fill="FFFFFF"/>
        <w:spacing w:before="0" w:after="0"/>
        <w:ind w:firstLine="709"/>
        <w:jc w:val="both"/>
        <w:rPr>
          <w:rFonts w:cs="Times New Roman"/>
          <w:szCs w:val="24"/>
        </w:rPr>
      </w:pPr>
      <w:r w:rsidRPr="00FE1722">
        <w:rPr>
          <w:rFonts w:cs="Times New Roman"/>
          <w:szCs w:val="24"/>
        </w:rPr>
        <w:t xml:space="preserve">Mondros Mütarekesi’nden sonra Mustafa Kemal Paşa’nın faaliyetleri ve Anadolu’ya geçmesi, Millî Mücadele için ilk adım ve Kongreler yoluyla teşkilatlanma (Amasya Genelgesi, Erzurum, Sivas ve Batı Anadolu Kongreleri), son Osmanlı Meclis-i </w:t>
      </w:r>
      <w:proofErr w:type="spellStart"/>
      <w:r w:rsidRPr="00FE1722">
        <w:rPr>
          <w:rFonts w:cs="Times New Roman"/>
          <w:szCs w:val="24"/>
        </w:rPr>
        <w:t>Mebusanı’nın</w:t>
      </w:r>
      <w:proofErr w:type="spellEnd"/>
      <w:r w:rsidRPr="00FE1722">
        <w:rPr>
          <w:rFonts w:cs="Times New Roman"/>
          <w:szCs w:val="24"/>
        </w:rPr>
        <w:t xml:space="preserve"> toplanması, Misak-ı </w:t>
      </w:r>
      <w:proofErr w:type="spellStart"/>
      <w:r w:rsidRPr="00FE1722">
        <w:rPr>
          <w:rFonts w:cs="Times New Roman"/>
          <w:szCs w:val="24"/>
        </w:rPr>
        <w:t>Millî’nin</w:t>
      </w:r>
      <w:proofErr w:type="spellEnd"/>
      <w:r w:rsidRPr="00FE1722">
        <w:rPr>
          <w:rFonts w:cs="Times New Roman"/>
          <w:szCs w:val="24"/>
        </w:rPr>
        <w:t xml:space="preserve"> kabulü ve İstanbul’un işgali, Türkiye Büyük Millet Meclisi’nin açılışı, Meclis’in yapısı, çıkardığı yasalar ve faaliyetleri, Meclis’in açılışına iç ve dış tepkiler, San Remo Konferansı, Sevr Anlaşması, Sevr’de Ermeni ve Kürdistan meselesi, Sevr Anlaşması’nda bugüne yönelik tehditler, Doğu ve Güney </w:t>
      </w:r>
      <w:proofErr w:type="spellStart"/>
      <w:r w:rsidRPr="00FE1722">
        <w:rPr>
          <w:rFonts w:cs="Times New Roman"/>
          <w:szCs w:val="24"/>
        </w:rPr>
        <w:t>Cepheleri’ndeki</w:t>
      </w:r>
      <w:proofErr w:type="spellEnd"/>
      <w:r w:rsidRPr="00FE1722">
        <w:rPr>
          <w:rFonts w:cs="Times New Roman"/>
          <w:szCs w:val="24"/>
        </w:rPr>
        <w:t xml:space="preserve"> durum, </w:t>
      </w:r>
      <w:proofErr w:type="spellStart"/>
      <w:r w:rsidRPr="00FE1722">
        <w:rPr>
          <w:rFonts w:cs="Times New Roman"/>
          <w:szCs w:val="24"/>
        </w:rPr>
        <w:t>Kuva-yı</w:t>
      </w:r>
      <w:proofErr w:type="spellEnd"/>
      <w:r w:rsidRPr="00FE1722">
        <w:rPr>
          <w:rFonts w:cs="Times New Roman"/>
          <w:szCs w:val="24"/>
        </w:rPr>
        <w:t xml:space="preserve"> </w:t>
      </w:r>
      <w:proofErr w:type="spellStart"/>
      <w:r w:rsidRPr="00FE1722">
        <w:rPr>
          <w:rFonts w:cs="Times New Roman"/>
          <w:szCs w:val="24"/>
        </w:rPr>
        <w:t>Milliye’nin</w:t>
      </w:r>
      <w:proofErr w:type="spellEnd"/>
      <w:r w:rsidRPr="00FE1722">
        <w:rPr>
          <w:rFonts w:cs="Times New Roman"/>
          <w:szCs w:val="24"/>
        </w:rPr>
        <w:t xml:space="preserve"> tasfiyesi ve düzenli ordunun kuruluşu, Yunan Genel Taarruzu ve Batı Cephesi’ndeki savaşlar, Mustafa Kemal Paşa’nın Başkomutanlığı, Tekâlif-i Milliye emirleri, Sakarya Savaşı ve sonrasındaki dış politika gelişmeleri (Türk-Rus, Türk-Afgan münasebetleri, Londra Konferansı, Ankara </w:t>
      </w:r>
      <w:proofErr w:type="spellStart"/>
      <w:r w:rsidRPr="00FE1722">
        <w:rPr>
          <w:rFonts w:cs="Times New Roman"/>
          <w:szCs w:val="24"/>
        </w:rPr>
        <w:t>İtilafnamesi</w:t>
      </w:r>
      <w:proofErr w:type="spellEnd"/>
      <w:r w:rsidRPr="00FE1722">
        <w:rPr>
          <w:rFonts w:cs="Times New Roman"/>
          <w:szCs w:val="24"/>
        </w:rPr>
        <w:t>), Büyük Taarruz ve Mudanya Mütarekesi’nin imzalanması, Lozan Konferansı öncesindeki gelişmeler, konferansın toplanması ve Barış Anlaşması’nın imzalanması.</w:t>
      </w:r>
    </w:p>
    <w:p w14:paraId="0D6C87DD" w14:textId="77777777" w:rsidR="00C41DBC" w:rsidRPr="00FE1722" w:rsidRDefault="00C41DBC" w:rsidP="00C41DBC">
      <w:pPr>
        <w:shd w:val="clear" w:color="auto" w:fill="FFFFFF"/>
        <w:ind w:firstLine="709"/>
        <w:jc w:val="both"/>
        <w:rPr>
          <w:rFonts w:cs="Times New Roman"/>
          <w:szCs w:val="24"/>
        </w:rPr>
      </w:pPr>
      <w:r w:rsidRPr="00FE1722">
        <w:rPr>
          <w:rFonts w:cs="Times New Roman"/>
          <w:szCs w:val="24"/>
        </w:rPr>
        <w:t xml:space="preserve">Osmanlı İmparatorluğu’nun yıkılışı ve Türk İnkılâbını hazırlayan sebepler, </w:t>
      </w:r>
      <w:proofErr w:type="gramStart"/>
      <w:r w:rsidRPr="00FE1722">
        <w:rPr>
          <w:rFonts w:cs="Times New Roman"/>
          <w:szCs w:val="24"/>
        </w:rPr>
        <w:t>Milli</w:t>
      </w:r>
      <w:proofErr w:type="gramEnd"/>
      <w:r w:rsidRPr="00FE1722">
        <w:rPr>
          <w:rFonts w:cs="Times New Roman"/>
          <w:szCs w:val="24"/>
        </w:rPr>
        <w:t xml:space="preserve"> Mücadele, Türk Kurtuluş Savaşı, Siyasal, Sosyal, Ekonomik, Hukuk, Eğitim, Sağlık, Kültür vb. alanlarda yapılan inkılap hareketleri. Atatürk İlkeleri, Dış Politika, Atatürk’ ün karizmatik kişiliği ve Atatürkçülük ideolojisi.</w:t>
      </w:r>
    </w:p>
    <w:p w14:paraId="4CB4C14C" w14:textId="77777777" w:rsidR="00E2003D" w:rsidRDefault="00E2003D" w:rsidP="00FE1722">
      <w:pPr>
        <w:spacing w:before="0" w:after="0"/>
        <w:rPr>
          <w:rFonts w:cs="Times New Roman"/>
          <w:b/>
          <w:bCs/>
          <w:szCs w:val="24"/>
        </w:rPr>
      </w:pPr>
    </w:p>
    <w:p w14:paraId="3595643F" w14:textId="77777777" w:rsidR="00E2003D" w:rsidRDefault="00E2003D" w:rsidP="00FE1722">
      <w:pPr>
        <w:spacing w:before="0" w:after="0"/>
        <w:rPr>
          <w:rFonts w:cs="Times New Roman"/>
          <w:b/>
          <w:bCs/>
          <w:szCs w:val="24"/>
        </w:rPr>
      </w:pPr>
    </w:p>
    <w:p w14:paraId="6B44405A" w14:textId="4D684E6C" w:rsidR="00E2768B" w:rsidRPr="00FE1722" w:rsidRDefault="00E2768B" w:rsidP="00FE1722">
      <w:pPr>
        <w:spacing w:before="0" w:after="0"/>
        <w:rPr>
          <w:rFonts w:cs="Times New Roman"/>
          <w:b/>
          <w:bCs/>
          <w:szCs w:val="24"/>
        </w:rPr>
      </w:pPr>
      <w:r w:rsidRPr="00FE1722">
        <w:rPr>
          <w:rFonts w:cs="Times New Roman"/>
          <w:b/>
          <w:bCs/>
          <w:szCs w:val="24"/>
        </w:rPr>
        <w:lastRenderedPageBreak/>
        <w:t xml:space="preserve">Türk Dili I </w:t>
      </w:r>
    </w:p>
    <w:p w14:paraId="2A03BE88" w14:textId="77777777" w:rsidR="00C41DBC" w:rsidRPr="00FE1722" w:rsidRDefault="00C41DBC" w:rsidP="00C41DBC">
      <w:pPr>
        <w:ind w:firstLine="709"/>
        <w:jc w:val="both"/>
        <w:rPr>
          <w:rFonts w:cs="Times New Roman"/>
          <w:szCs w:val="24"/>
          <w:bdr w:val="none" w:sz="0" w:space="0" w:color="auto" w:frame="1"/>
        </w:rPr>
      </w:pPr>
      <w:r w:rsidRPr="00FE1722">
        <w:rPr>
          <w:rFonts w:cs="Times New Roman"/>
          <w:szCs w:val="24"/>
        </w:rPr>
        <w:t xml:space="preserve">Dil nedir? Dilin sosyal bir kurum olarak millet hayatındaki yeri ve önemi, dil-kültür ilişkisi, </w:t>
      </w:r>
      <w:r w:rsidRPr="00FE1722">
        <w:rPr>
          <w:rFonts w:cs="Times New Roman"/>
          <w:szCs w:val="24"/>
          <w:bdr w:val="none" w:sz="0" w:space="0" w:color="auto" w:frame="1"/>
        </w:rPr>
        <w:t>Türk dilinin dünya dilleri arasındaki yeri, Türk dilinin gelişimi ve tarihi dönemleri, Türk dilinin bugünkü durumu ve yayılma alanları,</w:t>
      </w:r>
      <w:r w:rsidRPr="00FE1722">
        <w:rPr>
          <w:rFonts w:cs="Times New Roman"/>
          <w:szCs w:val="24"/>
        </w:rPr>
        <w:t xml:space="preserve"> Türkçe’nin ses özellikleri ve ses bilgisi kuralları, </w:t>
      </w:r>
      <w:r w:rsidRPr="00FE1722">
        <w:rPr>
          <w:rFonts w:cs="Times New Roman"/>
          <w:szCs w:val="24"/>
          <w:bdr w:val="none" w:sz="0" w:space="0" w:color="auto" w:frame="1"/>
        </w:rPr>
        <w:t xml:space="preserve">hece bilgisi, imlâ kuralları ve uygulanması, noktalama işaretleri ve uygulanması, </w:t>
      </w:r>
      <w:r w:rsidRPr="00FE1722">
        <w:rPr>
          <w:rFonts w:cs="Times New Roman"/>
          <w:szCs w:val="24"/>
        </w:rPr>
        <w:t xml:space="preserve">Türkçe’nin yapısal özellikleri “yapım ve çekim ekleri”, anlatım yanlışlıkları. </w:t>
      </w:r>
      <w:r w:rsidRPr="00FE1722">
        <w:rPr>
          <w:rFonts w:cs="Times New Roman"/>
          <w:szCs w:val="24"/>
          <w:bdr w:val="none" w:sz="0" w:space="0" w:color="auto" w:frame="1"/>
        </w:rPr>
        <w:t>Türk ve dünya edebiyatından ve düşünce tarihinden seçilmiş yazılı eserlerin ve metinlerin incelenmesi.</w:t>
      </w:r>
    </w:p>
    <w:p w14:paraId="3A8E9D73" w14:textId="1958A2FB" w:rsidR="00670B12" w:rsidRPr="00FE1722" w:rsidRDefault="00670B12" w:rsidP="00FE1722">
      <w:pPr>
        <w:widowControl w:val="0"/>
        <w:shd w:val="clear" w:color="auto" w:fill="FFFFFF"/>
        <w:tabs>
          <w:tab w:val="left" w:pos="355"/>
        </w:tabs>
        <w:autoSpaceDE w:val="0"/>
        <w:spacing w:before="0" w:after="0"/>
        <w:jc w:val="both"/>
        <w:rPr>
          <w:rFonts w:cs="Times New Roman"/>
          <w:b/>
          <w:szCs w:val="24"/>
          <w:lang w:eastAsia="tr-TR"/>
        </w:rPr>
      </w:pPr>
      <w:r w:rsidRPr="00FE1722">
        <w:rPr>
          <w:rFonts w:cs="Times New Roman"/>
          <w:b/>
          <w:szCs w:val="24"/>
          <w:lang w:eastAsia="tr-TR"/>
        </w:rPr>
        <w:t>Yabancı Dil I (</w:t>
      </w:r>
      <w:proofErr w:type="spellStart"/>
      <w:r w:rsidRPr="00FE1722">
        <w:rPr>
          <w:rFonts w:cs="Times New Roman"/>
          <w:b/>
          <w:szCs w:val="24"/>
          <w:lang w:eastAsia="tr-TR"/>
        </w:rPr>
        <w:t>İngizlice</w:t>
      </w:r>
      <w:proofErr w:type="spellEnd"/>
      <w:r w:rsidRPr="00FE1722">
        <w:rPr>
          <w:rFonts w:cs="Times New Roman"/>
          <w:b/>
          <w:szCs w:val="24"/>
          <w:lang w:eastAsia="tr-TR"/>
        </w:rPr>
        <w:t xml:space="preserve"> I) </w:t>
      </w:r>
    </w:p>
    <w:p w14:paraId="651B76D6" w14:textId="77777777" w:rsidR="00C41DBC" w:rsidRPr="00FE1722" w:rsidRDefault="00C41DBC" w:rsidP="00023E4F">
      <w:pPr>
        <w:spacing w:before="0"/>
        <w:ind w:firstLine="708"/>
        <w:jc w:val="both"/>
        <w:rPr>
          <w:rFonts w:cs="Times New Roman"/>
          <w:szCs w:val="24"/>
          <w:lang w:val="en-US"/>
        </w:rPr>
      </w:pPr>
      <w:proofErr w:type="spellStart"/>
      <w:r w:rsidRPr="00FE1722">
        <w:rPr>
          <w:rFonts w:cs="Times New Roman"/>
          <w:szCs w:val="24"/>
        </w:rPr>
        <w:t>Introduction</w:t>
      </w:r>
      <w:proofErr w:type="spellEnd"/>
      <w:r w:rsidRPr="00FE1722">
        <w:rPr>
          <w:rFonts w:cs="Times New Roman"/>
          <w:szCs w:val="24"/>
        </w:rPr>
        <w:t>, v</w:t>
      </w:r>
      <w:proofErr w:type="spellStart"/>
      <w:r w:rsidRPr="00FE1722">
        <w:rPr>
          <w:rFonts w:cs="Times New Roman"/>
          <w:szCs w:val="24"/>
          <w:lang w:val="en-US"/>
        </w:rPr>
        <w:t>erb</w:t>
      </w:r>
      <w:proofErr w:type="spellEnd"/>
      <w:r w:rsidRPr="00FE1722">
        <w:rPr>
          <w:rFonts w:cs="Times New Roman"/>
          <w:szCs w:val="24"/>
          <w:lang w:val="en-US"/>
        </w:rPr>
        <w:t xml:space="preserve"> to be; am/is/</w:t>
      </w:r>
      <w:proofErr w:type="gramStart"/>
      <w:r w:rsidRPr="00FE1722">
        <w:rPr>
          <w:rFonts w:cs="Times New Roman"/>
          <w:szCs w:val="24"/>
          <w:lang w:val="en-US"/>
        </w:rPr>
        <w:t>are(</w:t>
      </w:r>
      <w:proofErr w:type="gramEnd"/>
      <w:r w:rsidRPr="00FE1722">
        <w:rPr>
          <w:rFonts w:cs="Times New Roman"/>
          <w:szCs w:val="24"/>
          <w:lang w:val="en-US"/>
        </w:rPr>
        <w:t xml:space="preserve">question and negative); possessive 's; possessive adjectives; family relationships; Tenses in English language,  Present Simple; do/does(question and negative); jobs; free time activities; asking and telling the time; there is/there are; some/any; can/can't; was/were-could; Past Simple; did(question and negative); regular verbs/irregular; verbs; like/would like; comparative adjectives; have got/have; superlative adjectives. Present Continuous tense; describing people; clothes and </w:t>
      </w:r>
      <w:proofErr w:type="spellStart"/>
      <w:r w:rsidRPr="00FE1722">
        <w:rPr>
          <w:rFonts w:cs="Times New Roman"/>
          <w:szCs w:val="24"/>
          <w:lang w:val="en-US"/>
        </w:rPr>
        <w:t>colours</w:t>
      </w:r>
      <w:proofErr w:type="spellEnd"/>
      <w:r w:rsidRPr="00FE1722">
        <w:rPr>
          <w:rFonts w:cs="Times New Roman"/>
          <w:szCs w:val="24"/>
          <w:lang w:val="en-US"/>
        </w:rPr>
        <w:t>; possessive pronouns; going to future; infinitive of purpose; some adverbs; Present Perfect; ever and never; yet and just; say and tell.</w:t>
      </w:r>
    </w:p>
    <w:p w14:paraId="5CD56258" w14:textId="5E92AE93" w:rsidR="002A3F7E" w:rsidRPr="00FE1722" w:rsidRDefault="002A3F7E" w:rsidP="002A3F7E">
      <w:pPr>
        <w:pStyle w:val="ListeParagraf"/>
        <w:ind w:left="0"/>
        <w:jc w:val="both"/>
        <w:rPr>
          <w:b/>
          <w:szCs w:val="24"/>
          <w:lang w:eastAsia="tr-TR"/>
        </w:rPr>
      </w:pPr>
      <w:r w:rsidRPr="00FE1722">
        <w:rPr>
          <w:b/>
          <w:szCs w:val="24"/>
          <w:lang w:eastAsia="tr-TR"/>
        </w:rPr>
        <w:t>1.</w:t>
      </w:r>
      <w:proofErr w:type="gramStart"/>
      <w:r w:rsidRPr="00FE1722">
        <w:rPr>
          <w:b/>
          <w:szCs w:val="24"/>
          <w:lang w:eastAsia="tr-TR"/>
        </w:rPr>
        <w:t>SINIF  II.</w:t>
      </w:r>
      <w:proofErr w:type="gramEnd"/>
      <w:r w:rsidRPr="00FE1722">
        <w:rPr>
          <w:b/>
          <w:szCs w:val="24"/>
          <w:lang w:eastAsia="tr-TR"/>
        </w:rPr>
        <w:t xml:space="preserve"> YARIYIL </w:t>
      </w:r>
    </w:p>
    <w:p w14:paraId="012AB5F2" w14:textId="77777777" w:rsidR="002A3F7E" w:rsidRPr="00FE1722" w:rsidRDefault="002A3F7E" w:rsidP="002A3F7E">
      <w:pPr>
        <w:pStyle w:val="ListeParagraf"/>
        <w:jc w:val="both"/>
        <w:rPr>
          <w:b/>
          <w:szCs w:val="24"/>
          <w:lang w:eastAsia="tr-TR"/>
        </w:rPr>
      </w:pPr>
    </w:p>
    <w:p w14:paraId="4F9A2D08" w14:textId="50A78F52" w:rsidR="00670B12" w:rsidRPr="00FE1722" w:rsidRDefault="00670B12" w:rsidP="00FE1722">
      <w:pPr>
        <w:widowControl w:val="0"/>
        <w:shd w:val="clear" w:color="auto" w:fill="FFFFFF"/>
        <w:tabs>
          <w:tab w:val="left" w:pos="355"/>
        </w:tabs>
        <w:autoSpaceDE w:val="0"/>
        <w:spacing w:before="0" w:after="0"/>
        <w:jc w:val="both"/>
        <w:rPr>
          <w:rFonts w:cs="Times New Roman"/>
          <w:b/>
          <w:spacing w:val="-1"/>
          <w:szCs w:val="24"/>
        </w:rPr>
      </w:pPr>
      <w:r w:rsidRPr="00FE1722">
        <w:rPr>
          <w:rFonts w:cs="Times New Roman"/>
          <w:b/>
          <w:spacing w:val="-1"/>
          <w:szCs w:val="24"/>
        </w:rPr>
        <w:t xml:space="preserve">Laboratuvar Teknikleri  </w:t>
      </w:r>
    </w:p>
    <w:p w14:paraId="2B7B2A18" w14:textId="77777777" w:rsidR="00FE1722" w:rsidRDefault="00C41DBC" w:rsidP="00C41DBC">
      <w:pPr>
        <w:spacing w:before="0"/>
        <w:jc w:val="both"/>
        <w:rPr>
          <w:rFonts w:cs="Times New Roman"/>
          <w:color w:val="444444"/>
          <w:szCs w:val="24"/>
          <w:shd w:val="clear" w:color="auto" w:fill="FFFFFF"/>
        </w:rPr>
      </w:pPr>
      <w:r w:rsidRPr="00FE1722">
        <w:rPr>
          <w:rFonts w:cs="Times New Roman"/>
          <w:szCs w:val="24"/>
        </w:rPr>
        <w:t>Laboratuvarın tanımı ve laboratuvarda aranan özellikler</w:t>
      </w:r>
      <w:r w:rsidRPr="00FE1722">
        <w:rPr>
          <w:rFonts w:cs="Times New Roman"/>
          <w:color w:val="444444"/>
          <w:szCs w:val="24"/>
          <w:shd w:val="clear" w:color="auto" w:fill="FFFFFF"/>
        </w:rPr>
        <w:t xml:space="preserve">, laboratuvarda çalışma disiplini ve laboratuvar güvenliğini ve ilk yardım, fiziksel, kimyasal, </w:t>
      </w:r>
      <w:proofErr w:type="spellStart"/>
      <w:r w:rsidRPr="00FE1722">
        <w:rPr>
          <w:rFonts w:cs="Times New Roman"/>
          <w:color w:val="444444"/>
          <w:szCs w:val="24"/>
          <w:shd w:val="clear" w:color="auto" w:fill="FFFFFF"/>
        </w:rPr>
        <w:t>instrumental</w:t>
      </w:r>
      <w:proofErr w:type="spellEnd"/>
      <w:r w:rsidRPr="00FE1722">
        <w:rPr>
          <w:rFonts w:cs="Times New Roman"/>
          <w:color w:val="444444"/>
          <w:szCs w:val="24"/>
          <w:shd w:val="clear" w:color="auto" w:fill="FFFFFF"/>
        </w:rPr>
        <w:t xml:space="preserve"> analiz yöntemlerini, laboratuvarda kullanılan</w:t>
      </w:r>
      <w:r w:rsidRPr="00FE1722">
        <w:rPr>
          <w:rFonts w:cs="Times New Roman"/>
          <w:szCs w:val="24"/>
        </w:rPr>
        <w:t xml:space="preserve">, laboratuvarda kullanılan cam, metal, tahta, plastik malzemeler, kimyasal maddeler gibi </w:t>
      </w:r>
      <w:r w:rsidRPr="00FE1722">
        <w:rPr>
          <w:rFonts w:cs="Times New Roman"/>
          <w:color w:val="444444"/>
          <w:szCs w:val="24"/>
          <w:shd w:val="clear" w:color="auto" w:fill="FFFFFF"/>
        </w:rPr>
        <w:t>temel araç-gereçler ve cihazların özellikleri ve kullanımı, analizde kullanılacak çözelti çeşitleri, hazırlanma yöntemleri ve hesaplamaları, elde edilen verilerin değerlendirilmesi ve yorumlanması.</w:t>
      </w:r>
    </w:p>
    <w:p w14:paraId="6C5D7607" w14:textId="5B784E7B" w:rsidR="000145AF" w:rsidRPr="00FE1722" w:rsidRDefault="00356753" w:rsidP="00FE1722">
      <w:pPr>
        <w:spacing w:before="0" w:after="0"/>
        <w:jc w:val="both"/>
        <w:rPr>
          <w:rFonts w:cs="Times New Roman"/>
          <w:b/>
          <w:szCs w:val="24"/>
          <w:lang w:eastAsia="tr-TR"/>
        </w:rPr>
      </w:pPr>
      <w:r w:rsidRPr="00FE1722">
        <w:rPr>
          <w:rFonts w:cs="Times New Roman"/>
          <w:b/>
          <w:szCs w:val="24"/>
          <w:lang w:eastAsia="tr-TR"/>
        </w:rPr>
        <w:t xml:space="preserve">Sürü Yönetimi </w:t>
      </w:r>
    </w:p>
    <w:p w14:paraId="17D32A03" w14:textId="25A01D22" w:rsidR="00C41DBC" w:rsidRDefault="00C41DBC" w:rsidP="00FE1722">
      <w:pPr>
        <w:spacing w:before="0" w:after="0"/>
        <w:ind w:firstLine="708"/>
        <w:jc w:val="both"/>
        <w:rPr>
          <w:rFonts w:cs="Times New Roman"/>
          <w:szCs w:val="24"/>
        </w:rPr>
      </w:pPr>
      <w:r w:rsidRPr="00FE1722">
        <w:rPr>
          <w:rFonts w:cs="Times New Roman"/>
          <w:szCs w:val="24"/>
        </w:rPr>
        <w:t xml:space="preserve">Sürü sağlığı yönetiminin tanımı ve yetiştiricilikteki önemi, sürü sağlığı yönetiminde temel işletmecilik prensipleri, sağlıklı bir sürü nasıl oluşturulur?, modern hayvancılık işletmelerinde sürü sağlığı kontrol programı, yönetim ve planlama, sürü sağlığının korunması için işletme yönetimine düşen vazifeler, işletmedeki hayvanların 7 gün 24 saat izlenmesi (Sürü Gözlemi), sürü yenileme, süt verimi kontrol programları, </w:t>
      </w:r>
      <w:proofErr w:type="spellStart"/>
      <w:r w:rsidRPr="00FE1722">
        <w:rPr>
          <w:rFonts w:cs="Times New Roman"/>
          <w:szCs w:val="24"/>
        </w:rPr>
        <w:t>dölverimi</w:t>
      </w:r>
      <w:proofErr w:type="spellEnd"/>
      <w:r w:rsidRPr="00FE1722">
        <w:rPr>
          <w:rFonts w:cs="Times New Roman"/>
          <w:szCs w:val="24"/>
        </w:rPr>
        <w:t xml:space="preserve"> kontrol programları, </w:t>
      </w:r>
      <w:r w:rsidRPr="00FE1722">
        <w:rPr>
          <w:rFonts w:cs="Times New Roman"/>
          <w:szCs w:val="24"/>
        </w:rPr>
        <w:lastRenderedPageBreak/>
        <w:t>kızgınlık, tohumlama ve aşılama takvimlerinin oluşturulması, maliyetin kontrol altına alınması, modern hayvancılık işletmelerinde bulunması gereken ekipmanlar</w:t>
      </w:r>
      <w:r w:rsidR="00FE1722">
        <w:rPr>
          <w:rFonts w:cs="Times New Roman"/>
          <w:szCs w:val="24"/>
        </w:rPr>
        <w:t>.</w:t>
      </w:r>
    </w:p>
    <w:p w14:paraId="0A8A79B2" w14:textId="77777777" w:rsidR="00FE1722" w:rsidRPr="00FE1722" w:rsidRDefault="00FE1722" w:rsidP="00FE1722">
      <w:pPr>
        <w:spacing w:before="0" w:after="0"/>
        <w:ind w:firstLine="708"/>
        <w:jc w:val="both"/>
        <w:rPr>
          <w:rFonts w:cs="Times New Roman"/>
          <w:szCs w:val="24"/>
        </w:rPr>
      </w:pPr>
    </w:p>
    <w:p w14:paraId="24889357" w14:textId="3167A08C"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Mikrobiyoloji </w:t>
      </w:r>
    </w:p>
    <w:p w14:paraId="4ADB3124" w14:textId="7F163978" w:rsidR="00C41DBC" w:rsidRDefault="00C41DBC" w:rsidP="00023E4F">
      <w:pPr>
        <w:spacing w:before="0" w:after="0"/>
        <w:ind w:firstLine="708"/>
        <w:jc w:val="both"/>
        <w:rPr>
          <w:rFonts w:cs="Times New Roman"/>
          <w:szCs w:val="24"/>
        </w:rPr>
      </w:pPr>
      <w:r w:rsidRPr="00FE1722">
        <w:rPr>
          <w:rFonts w:cs="Times New Roman"/>
          <w:szCs w:val="24"/>
        </w:rPr>
        <w:t xml:space="preserve">Gıda mikrobiyolojisine giriş, önemli mikroorganizmalar ve mikroorganizma kaynakları, gıdalarda mikroorganizmaların çoğalması ve çoğalmasını etkileyen iç ve dış faktörler, gıda bileşenlerinin metabolizması ve gıdalarda </w:t>
      </w:r>
      <w:proofErr w:type="spellStart"/>
      <w:r w:rsidRPr="00FE1722">
        <w:rPr>
          <w:rFonts w:cs="Times New Roman"/>
          <w:szCs w:val="24"/>
        </w:rPr>
        <w:t>mikrobiyal</w:t>
      </w:r>
      <w:proofErr w:type="spellEnd"/>
      <w:r w:rsidRPr="00FE1722">
        <w:rPr>
          <w:rFonts w:cs="Times New Roman"/>
          <w:szCs w:val="24"/>
        </w:rPr>
        <w:t xml:space="preserve"> bozulmalar, gıda kaynaklı </w:t>
      </w:r>
      <w:proofErr w:type="spellStart"/>
      <w:r w:rsidRPr="00FE1722">
        <w:rPr>
          <w:rFonts w:cs="Times New Roman"/>
          <w:szCs w:val="24"/>
        </w:rPr>
        <w:t>mikrobiyal</w:t>
      </w:r>
      <w:proofErr w:type="spellEnd"/>
      <w:r w:rsidRPr="00FE1722">
        <w:rPr>
          <w:rFonts w:cs="Times New Roman"/>
          <w:szCs w:val="24"/>
        </w:rPr>
        <w:t xml:space="preserve"> hastalıklar, gıda kaynaklı </w:t>
      </w:r>
      <w:proofErr w:type="spellStart"/>
      <w:r w:rsidRPr="00FE1722">
        <w:rPr>
          <w:rFonts w:cs="Times New Roman"/>
          <w:szCs w:val="24"/>
        </w:rPr>
        <w:t>invazif</w:t>
      </w:r>
      <w:proofErr w:type="spellEnd"/>
      <w:r w:rsidRPr="00FE1722">
        <w:rPr>
          <w:rFonts w:cs="Times New Roman"/>
          <w:szCs w:val="24"/>
        </w:rPr>
        <w:t xml:space="preserve"> enfeksiyonlar, gıda kaynaklı </w:t>
      </w:r>
      <w:proofErr w:type="spellStart"/>
      <w:r w:rsidRPr="00FE1722">
        <w:rPr>
          <w:rFonts w:cs="Times New Roman"/>
          <w:szCs w:val="24"/>
        </w:rPr>
        <w:t>toksikoenfeksiyonlar</w:t>
      </w:r>
      <w:proofErr w:type="spellEnd"/>
      <w:r w:rsidRPr="00FE1722">
        <w:rPr>
          <w:rFonts w:cs="Times New Roman"/>
          <w:szCs w:val="24"/>
        </w:rPr>
        <w:t xml:space="preserve">, gıda kaynaklı </w:t>
      </w:r>
      <w:proofErr w:type="spellStart"/>
      <w:r w:rsidRPr="00FE1722">
        <w:rPr>
          <w:rFonts w:cs="Times New Roman"/>
          <w:szCs w:val="24"/>
        </w:rPr>
        <w:t>intoksikasyonalar</w:t>
      </w:r>
      <w:proofErr w:type="spellEnd"/>
      <w:r w:rsidRPr="00FE1722">
        <w:rPr>
          <w:rFonts w:cs="Times New Roman"/>
          <w:szCs w:val="24"/>
        </w:rPr>
        <w:t xml:space="preserve">, fırsatçı patojenler </w:t>
      </w:r>
      <w:r w:rsidRPr="00FE1722">
        <w:rPr>
          <w:rFonts w:cs="Times New Roman"/>
          <w:bCs/>
          <w:szCs w:val="24"/>
        </w:rPr>
        <w:t>(</w:t>
      </w:r>
      <w:proofErr w:type="spellStart"/>
      <w:r w:rsidRPr="00FE1722">
        <w:rPr>
          <w:rFonts w:cs="Times New Roman"/>
          <w:bCs/>
          <w:i/>
          <w:szCs w:val="24"/>
        </w:rPr>
        <w:t>Salmonella</w:t>
      </w:r>
      <w:proofErr w:type="spellEnd"/>
      <w:r w:rsidRPr="00FE1722">
        <w:rPr>
          <w:rFonts w:cs="Times New Roman"/>
          <w:bCs/>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Escherichia</w:t>
      </w:r>
      <w:proofErr w:type="spellEnd"/>
      <w:r w:rsidRPr="00FE1722">
        <w:rPr>
          <w:rFonts w:cs="Times New Roman"/>
          <w:bCs/>
          <w:i/>
          <w:szCs w:val="24"/>
        </w:rPr>
        <w:t xml:space="preserve"> </w:t>
      </w:r>
      <w:proofErr w:type="spellStart"/>
      <w:r w:rsidRPr="00FE1722">
        <w:rPr>
          <w:rFonts w:cs="Times New Roman"/>
          <w:bCs/>
          <w:i/>
          <w:szCs w:val="24"/>
        </w:rPr>
        <w:t>coli</w:t>
      </w:r>
      <w:proofErr w:type="spellEnd"/>
      <w:r w:rsidRPr="00FE1722">
        <w:rPr>
          <w:rFonts w:cs="Times New Roman"/>
          <w:bCs/>
          <w:szCs w:val="24"/>
        </w:rPr>
        <w:t xml:space="preserve">, </w:t>
      </w:r>
      <w:proofErr w:type="spellStart"/>
      <w:r w:rsidRPr="00FE1722">
        <w:rPr>
          <w:rFonts w:cs="Times New Roman"/>
          <w:bCs/>
          <w:i/>
          <w:szCs w:val="24"/>
        </w:rPr>
        <w:t>Shigella</w:t>
      </w:r>
      <w:proofErr w:type="spellEnd"/>
      <w:r w:rsidRPr="00FE1722">
        <w:rPr>
          <w:rFonts w:cs="Times New Roman"/>
          <w:bCs/>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Campylobacter</w:t>
      </w:r>
      <w:proofErr w:type="spellEnd"/>
      <w:r w:rsidRPr="00FE1722">
        <w:rPr>
          <w:rFonts w:cs="Times New Roman"/>
          <w:bCs/>
          <w:i/>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Vibrio</w:t>
      </w:r>
      <w:proofErr w:type="spellEnd"/>
      <w:r w:rsidRPr="00FE1722">
        <w:rPr>
          <w:rFonts w:cs="Times New Roman"/>
          <w:bCs/>
          <w:i/>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Listeria</w:t>
      </w:r>
      <w:proofErr w:type="spellEnd"/>
      <w:r w:rsidRPr="00FE1722">
        <w:rPr>
          <w:rFonts w:cs="Times New Roman"/>
          <w:bCs/>
          <w:i/>
          <w:szCs w:val="24"/>
        </w:rPr>
        <w:t xml:space="preserve"> </w:t>
      </w:r>
      <w:proofErr w:type="spellStart"/>
      <w:r w:rsidRPr="00FE1722">
        <w:rPr>
          <w:rFonts w:cs="Times New Roman"/>
          <w:bCs/>
          <w:i/>
          <w:szCs w:val="24"/>
        </w:rPr>
        <w:t>monocytogenes</w:t>
      </w:r>
      <w:proofErr w:type="spellEnd"/>
      <w:r w:rsidRPr="00FE1722">
        <w:rPr>
          <w:rFonts w:cs="Times New Roman"/>
          <w:bCs/>
          <w:szCs w:val="24"/>
        </w:rPr>
        <w:t xml:space="preserve">, </w:t>
      </w:r>
      <w:proofErr w:type="spellStart"/>
      <w:r w:rsidRPr="00FE1722">
        <w:rPr>
          <w:rFonts w:cs="Times New Roman"/>
          <w:bCs/>
          <w:i/>
          <w:szCs w:val="24"/>
        </w:rPr>
        <w:t>Yersinia</w:t>
      </w:r>
      <w:proofErr w:type="spellEnd"/>
      <w:r w:rsidRPr="00FE1722">
        <w:rPr>
          <w:rFonts w:cs="Times New Roman"/>
          <w:bCs/>
          <w:i/>
          <w:szCs w:val="24"/>
        </w:rPr>
        <w:t xml:space="preserve"> </w:t>
      </w:r>
      <w:proofErr w:type="spellStart"/>
      <w:r w:rsidRPr="00FE1722">
        <w:rPr>
          <w:rFonts w:cs="Times New Roman"/>
          <w:bCs/>
          <w:i/>
          <w:szCs w:val="24"/>
        </w:rPr>
        <w:t>enterocolitica</w:t>
      </w:r>
      <w:proofErr w:type="spellEnd"/>
      <w:r w:rsidRPr="00FE1722">
        <w:rPr>
          <w:rFonts w:cs="Times New Roman"/>
          <w:bCs/>
          <w:szCs w:val="24"/>
        </w:rPr>
        <w:t xml:space="preserve">, </w:t>
      </w:r>
      <w:proofErr w:type="spellStart"/>
      <w:r w:rsidRPr="00FE1722">
        <w:rPr>
          <w:rFonts w:cs="Times New Roman"/>
          <w:bCs/>
          <w:i/>
          <w:szCs w:val="24"/>
        </w:rPr>
        <w:t>Staphylococcus</w:t>
      </w:r>
      <w:proofErr w:type="spellEnd"/>
      <w:r w:rsidRPr="00FE1722">
        <w:rPr>
          <w:rFonts w:cs="Times New Roman"/>
          <w:bCs/>
          <w:i/>
          <w:szCs w:val="24"/>
        </w:rPr>
        <w:t xml:space="preserve"> </w:t>
      </w:r>
      <w:proofErr w:type="spellStart"/>
      <w:r w:rsidRPr="00FE1722">
        <w:rPr>
          <w:rFonts w:cs="Times New Roman"/>
          <w:bCs/>
          <w:i/>
          <w:szCs w:val="24"/>
        </w:rPr>
        <w:t>aureus</w:t>
      </w:r>
      <w:proofErr w:type="spellEnd"/>
      <w:r w:rsidRPr="00FE1722">
        <w:rPr>
          <w:rFonts w:cs="Times New Roman"/>
          <w:bCs/>
          <w:szCs w:val="24"/>
        </w:rPr>
        <w:t xml:space="preserve">, </w:t>
      </w:r>
      <w:proofErr w:type="spellStart"/>
      <w:r w:rsidRPr="00FE1722">
        <w:rPr>
          <w:rFonts w:cs="Times New Roman"/>
          <w:bCs/>
          <w:i/>
          <w:szCs w:val="24"/>
        </w:rPr>
        <w:t>Bacillus</w:t>
      </w:r>
      <w:proofErr w:type="spellEnd"/>
      <w:r w:rsidRPr="00FE1722">
        <w:rPr>
          <w:rFonts w:cs="Times New Roman"/>
          <w:bCs/>
          <w:i/>
          <w:szCs w:val="24"/>
        </w:rPr>
        <w:t xml:space="preserve"> </w:t>
      </w:r>
      <w:proofErr w:type="spellStart"/>
      <w:r w:rsidRPr="00FE1722">
        <w:rPr>
          <w:rFonts w:cs="Times New Roman"/>
          <w:bCs/>
          <w:i/>
          <w:szCs w:val="24"/>
        </w:rPr>
        <w:t>cereus</w:t>
      </w:r>
      <w:proofErr w:type="spellEnd"/>
      <w:r w:rsidRPr="00FE1722">
        <w:rPr>
          <w:rFonts w:cs="Times New Roman"/>
          <w:bCs/>
          <w:szCs w:val="24"/>
        </w:rPr>
        <w:t xml:space="preserve">, </w:t>
      </w:r>
      <w:proofErr w:type="spellStart"/>
      <w:r w:rsidRPr="00FE1722">
        <w:rPr>
          <w:rFonts w:cs="Times New Roman"/>
          <w:bCs/>
          <w:i/>
          <w:szCs w:val="24"/>
        </w:rPr>
        <w:t>Clostridium</w:t>
      </w:r>
      <w:proofErr w:type="spellEnd"/>
      <w:r w:rsidRPr="00FE1722">
        <w:rPr>
          <w:rFonts w:cs="Times New Roman"/>
          <w:bCs/>
          <w:i/>
          <w:szCs w:val="24"/>
        </w:rPr>
        <w:t xml:space="preserve"> </w:t>
      </w:r>
      <w:proofErr w:type="spellStart"/>
      <w:r w:rsidRPr="00FE1722">
        <w:rPr>
          <w:rFonts w:cs="Times New Roman"/>
          <w:bCs/>
          <w:i/>
          <w:szCs w:val="24"/>
        </w:rPr>
        <w:t>perfringens</w:t>
      </w:r>
      <w:proofErr w:type="spellEnd"/>
      <w:r w:rsidRPr="00FE1722">
        <w:rPr>
          <w:rFonts w:cs="Times New Roman"/>
          <w:bCs/>
          <w:i/>
          <w:szCs w:val="24"/>
        </w:rPr>
        <w:t xml:space="preserve">, </w:t>
      </w:r>
      <w:proofErr w:type="spellStart"/>
      <w:r w:rsidRPr="00FE1722">
        <w:rPr>
          <w:rFonts w:cs="Times New Roman"/>
          <w:bCs/>
          <w:i/>
          <w:szCs w:val="24"/>
        </w:rPr>
        <w:t>Clostridium</w:t>
      </w:r>
      <w:proofErr w:type="spellEnd"/>
      <w:r w:rsidRPr="00FE1722">
        <w:rPr>
          <w:rFonts w:cs="Times New Roman"/>
          <w:bCs/>
          <w:i/>
          <w:szCs w:val="24"/>
        </w:rPr>
        <w:t xml:space="preserve"> </w:t>
      </w:r>
      <w:proofErr w:type="spellStart"/>
      <w:r w:rsidRPr="00FE1722">
        <w:rPr>
          <w:rFonts w:cs="Times New Roman"/>
          <w:bCs/>
          <w:i/>
          <w:szCs w:val="24"/>
        </w:rPr>
        <w:t>botulinum</w:t>
      </w:r>
      <w:proofErr w:type="spellEnd"/>
      <w:r w:rsidRPr="00FE1722">
        <w:rPr>
          <w:rFonts w:cs="Times New Roman"/>
          <w:bCs/>
          <w:szCs w:val="24"/>
        </w:rPr>
        <w:t>),</w:t>
      </w:r>
      <w:r w:rsidRPr="00FE1722">
        <w:rPr>
          <w:rFonts w:cs="Times New Roman"/>
          <w:szCs w:val="24"/>
        </w:rPr>
        <w:t xml:space="preserve"> küfler, parazitler, virüsler, </w:t>
      </w:r>
      <w:proofErr w:type="spellStart"/>
      <w:r w:rsidRPr="00FE1722">
        <w:rPr>
          <w:rFonts w:cs="Times New Roman"/>
          <w:szCs w:val="24"/>
        </w:rPr>
        <w:t>prionlar</w:t>
      </w:r>
      <w:proofErr w:type="spellEnd"/>
      <w:r w:rsidRPr="00FE1722">
        <w:rPr>
          <w:rFonts w:cs="Times New Roman"/>
          <w:szCs w:val="24"/>
        </w:rPr>
        <w:t xml:space="preserve"> ve alg toksinleri, ısıl işlemler ile gıdaların korunması,  Düşük sıcaklıklarda gıdaların korunması, </w:t>
      </w:r>
      <w:proofErr w:type="spellStart"/>
      <w:r w:rsidRPr="00FE1722">
        <w:rPr>
          <w:rFonts w:cs="Times New Roman"/>
          <w:szCs w:val="24"/>
        </w:rPr>
        <w:t>antimikrobiyal</w:t>
      </w:r>
      <w:proofErr w:type="spellEnd"/>
      <w:r w:rsidRPr="00FE1722">
        <w:rPr>
          <w:rFonts w:cs="Times New Roman"/>
          <w:szCs w:val="24"/>
        </w:rPr>
        <w:t xml:space="preserve"> </w:t>
      </w:r>
      <w:proofErr w:type="spellStart"/>
      <w:r w:rsidRPr="00FE1722">
        <w:rPr>
          <w:rFonts w:cs="Times New Roman"/>
          <w:szCs w:val="24"/>
        </w:rPr>
        <w:t>madddler</w:t>
      </w:r>
      <w:proofErr w:type="spellEnd"/>
      <w:r w:rsidRPr="00FE1722">
        <w:rPr>
          <w:rFonts w:cs="Times New Roman"/>
          <w:szCs w:val="24"/>
        </w:rPr>
        <w:t xml:space="preserve"> ile gıdaların korunması, düşük su aktivitesiyle gıdaların korunması, </w:t>
      </w:r>
      <w:proofErr w:type="spellStart"/>
      <w:r w:rsidRPr="00FE1722">
        <w:rPr>
          <w:rFonts w:cs="Times New Roman"/>
          <w:szCs w:val="24"/>
        </w:rPr>
        <w:t>modifiye</w:t>
      </w:r>
      <w:proofErr w:type="spellEnd"/>
      <w:r w:rsidRPr="00FE1722">
        <w:rPr>
          <w:rFonts w:cs="Times New Roman"/>
          <w:szCs w:val="24"/>
        </w:rPr>
        <w:t xml:space="preserve"> atmosfer yöntemleri ile gıdaların korunması, radyasyon ile gıdaların korunması, gıdaların korunmasında mikroorganizmalar ve ürünleri, yeni yöntemler ile gıdaların korunması, </w:t>
      </w:r>
      <w:proofErr w:type="spellStart"/>
      <w:r w:rsidRPr="00FE1722">
        <w:rPr>
          <w:rFonts w:cs="Times New Roman"/>
          <w:szCs w:val="24"/>
        </w:rPr>
        <w:t>mikrobiyal</w:t>
      </w:r>
      <w:proofErr w:type="spellEnd"/>
      <w:r w:rsidRPr="00FE1722">
        <w:rPr>
          <w:rFonts w:cs="Times New Roman"/>
          <w:szCs w:val="24"/>
        </w:rPr>
        <w:t xml:space="preserve"> aktivasyon </w:t>
      </w:r>
      <w:proofErr w:type="spellStart"/>
      <w:r w:rsidRPr="00FE1722">
        <w:rPr>
          <w:rFonts w:cs="Times New Roman"/>
          <w:szCs w:val="24"/>
        </w:rPr>
        <w:t>kinetiği,gıdalarda</w:t>
      </w:r>
      <w:proofErr w:type="spellEnd"/>
      <w:r w:rsidRPr="00FE1722">
        <w:rPr>
          <w:rFonts w:cs="Times New Roman"/>
          <w:szCs w:val="24"/>
        </w:rPr>
        <w:t xml:space="preserve"> patojen indikatörler, gıdalarda </w:t>
      </w:r>
      <w:proofErr w:type="spellStart"/>
      <w:r w:rsidRPr="00FE1722">
        <w:rPr>
          <w:rFonts w:cs="Times New Roman"/>
          <w:szCs w:val="24"/>
        </w:rPr>
        <w:t>mikrobiyal</w:t>
      </w:r>
      <w:proofErr w:type="spellEnd"/>
      <w:r w:rsidRPr="00FE1722">
        <w:rPr>
          <w:rFonts w:cs="Times New Roman"/>
          <w:szCs w:val="24"/>
        </w:rPr>
        <w:t xml:space="preserve"> bozulma indikatörleri, fermente gıdaların mikrobiyolojisi, gıdaların mikrobiyolojik </w:t>
      </w:r>
      <w:proofErr w:type="spellStart"/>
      <w:r w:rsidRPr="00FE1722">
        <w:rPr>
          <w:rFonts w:cs="Times New Roman"/>
          <w:szCs w:val="24"/>
        </w:rPr>
        <w:t>amnaliz</w:t>
      </w:r>
      <w:proofErr w:type="spellEnd"/>
      <w:r w:rsidRPr="00FE1722">
        <w:rPr>
          <w:rFonts w:cs="Times New Roman"/>
          <w:szCs w:val="24"/>
        </w:rPr>
        <w:t xml:space="preserve"> yöntemleri ve gıda güvenliği sistemleri.</w:t>
      </w:r>
    </w:p>
    <w:p w14:paraId="12A7A436" w14:textId="77777777" w:rsidR="00FE1722" w:rsidRPr="00FE1722" w:rsidRDefault="00FE1722" w:rsidP="00023E4F">
      <w:pPr>
        <w:spacing w:before="0" w:after="0"/>
        <w:ind w:firstLine="708"/>
        <w:jc w:val="both"/>
        <w:rPr>
          <w:rFonts w:cs="Times New Roman"/>
          <w:szCs w:val="24"/>
        </w:rPr>
      </w:pPr>
    </w:p>
    <w:p w14:paraId="78DD8CE8" w14:textId="7D6B5B0E"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Kasaplık Hayvan Besleme </w:t>
      </w:r>
    </w:p>
    <w:p w14:paraId="0AEA2073" w14:textId="77777777" w:rsidR="00B32D98" w:rsidRPr="00FE1722" w:rsidRDefault="00B32D98" w:rsidP="00023E4F">
      <w:pPr>
        <w:spacing w:before="0" w:after="0"/>
        <w:ind w:firstLine="567"/>
        <w:jc w:val="both"/>
        <w:rPr>
          <w:rFonts w:cs="Times New Roman"/>
          <w:szCs w:val="24"/>
        </w:rPr>
      </w:pPr>
      <w:proofErr w:type="spellStart"/>
      <w:r w:rsidRPr="00FE1722">
        <w:rPr>
          <w:rFonts w:cs="Times New Roman"/>
          <w:szCs w:val="24"/>
        </w:rPr>
        <w:t>Ruminantlarda</w:t>
      </w:r>
      <w:proofErr w:type="spellEnd"/>
      <w:r w:rsidRPr="00FE1722">
        <w:rPr>
          <w:rFonts w:cs="Times New Roman"/>
          <w:szCs w:val="24"/>
        </w:rPr>
        <w:t xml:space="preserve"> sindirim sistemi, fizyolojisi ve metabolizma, </w:t>
      </w:r>
      <w:proofErr w:type="spellStart"/>
      <w:r w:rsidRPr="00FE1722">
        <w:rPr>
          <w:rFonts w:cs="Times New Roman"/>
          <w:szCs w:val="24"/>
        </w:rPr>
        <w:t>ruminantlarda</w:t>
      </w:r>
      <w:proofErr w:type="spellEnd"/>
      <w:r w:rsidRPr="00FE1722">
        <w:rPr>
          <w:rFonts w:cs="Times New Roman"/>
          <w:szCs w:val="24"/>
        </w:rPr>
        <w:t xml:space="preserve"> karbonhidrat ve yağların sindirim, emilim ve metabolizması, </w:t>
      </w:r>
      <w:proofErr w:type="spellStart"/>
      <w:r w:rsidRPr="00FE1722">
        <w:rPr>
          <w:rFonts w:cs="Times New Roman"/>
          <w:szCs w:val="24"/>
        </w:rPr>
        <w:t>ruminantlarda</w:t>
      </w:r>
      <w:proofErr w:type="spellEnd"/>
      <w:r w:rsidRPr="00FE1722">
        <w:rPr>
          <w:rFonts w:cs="Times New Roman"/>
          <w:szCs w:val="24"/>
        </w:rPr>
        <w:t xml:space="preserve"> azot ve amino asit metabolizması </w:t>
      </w:r>
      <w:proofErr w:type="spellStart"/>
      <w:r w:rsidRPr="00FE1722">
        <w:rPr>
          <w:rFonts w:cs="Times New Roman"/>
          <w:szCs w:val="24"/>
        </w:rPr>
        <w:t>ruminantlarda</w:t>
      </w:r>
      <w:proofErr w:type="spellEnd"/>
      <w:r w:rsidRPr="00FE1722">
        <w:rPr>
          <w:rFonts w:cs="Times New Roman"/>
          <w:szCs w:val="24"/>
        </w:rPr>
        <w:t xml:space="preserve"> vitaminlerin kullanımı, </w:t>
      </w:r>
      <w:proofErr w:type="spellStart"/>
      <w:r w:rsidRPr="00FE1722">
        <w:rPr>
          <w:rFonts w:cs="Times New Roman"/>
          <w:szCs w:val="24"/>
        </w:rPr>
        <w:t>ruminantlarda</w:t>
      </w:r>
      <w:proofErr w:type="spellEnd"/>
      <w:r w:rsidRPr="00FE1722">
        <w:rPr>
          <w:rFonts w:cs="Times New Roman"/>
          <w:szCs w:val="24"/>
        </w:rPr>
        <w:t xml:space="preserve"> mineral maddelerin kullanımları, </w:t>
      </w:r>
      <w:proofErr w:type="spellStart"/>
      <w:r w:rsidRPr="00FE1722">
        <w:rPr>
          <w:rFonts w:cs="Times New Roman"/>
          <w:szCs w:val="24"/>
        </w:rPr>
        <w:t>ruminant</w:t>
      </w:r>
      <w:proofErr w:type="spellEnd"/>
      <w:r w:rsidRPr="00FE1722">
        <w:rPr>
          <w:rFonts w:cs="Times New Roman"/>
          <w:szCs w:val="24"/>
        </w:rPr>
        <w:t xml:space="preserve"> </w:t>
      </w:r>
      <w:proofErr w:type="spellStart"/>
      <w:r w:rsidRPr="00FE1722">
        <w:rPr>
          <w:rFonts w:cs="Times New Roman"/>
          <w:szCs w:val="24"/>
        </w:rPr>
        <w:t>rasyonlarında</w:t>
      </w:r>
      <w:proofErr w:type="spellEnd"/>
      <w:r w:rsidRPr="00FE1722">
        <w:rPr>
          <w:rFonts w:cs="Times New Roman"/>
          <w:szCs w:val="24"/>
        </w:rPr>
        <w:t xml:space="preserve"> kullanılan yem katkı maddeleri, </w:t>
      </w:r>
      <w:proofErr w:type="spellStart"/>
      <w:r w:rsidRPr="00FE1722">
        <w:rPr>
          <w:rFonts w:cs="Times New Roman"/>
          <w:szCs w:val="24"/>
        </w:rPr>
        <w:t>ruminantların</w:t>
      </w:r>
      <w:proofErr w:type="spellEnd"/>
      <w:r w:rsidRPr="00FE1722">
        <w:rPr>
          <w:rFonts w:cs="Times New Roman"/>
          <w:szCs w:val="24"/>
        </w:rPr>
        <w:t xml:space="preserve"> beslenme açısından genel özellikleri,</w:t>
      </w:r>
    </w:p>
    <w:p w14:paraId="1CDA8B0A" w14:textId="14F15F85" w:rsidR="00B32D98" w:rsidRPr="00FE1722" w:rsidRDefault="00B32D98" w:rsidP="00B32D98">
      <w:pPr>
        <w:spacing w:before="0" w:after="0"/>
        <w:ind w:firstLine="709"/>
        <w:jc w:val="both"/>
        <w:rPr>
          <w:rFonts w:cs="Times New Roman"/>
          <w:szCs w:val="24"/>
        </w:rPr>
      </w:pPr>
      <w:r w:rsidRPr="00FE1722">
        <w:rPr>
          <w:rFonts w:cs="Times New Roman"/>
          <w:szCs w:val="24"/>
        </w:rPr>
        <w:t xml:space="preserve">Sığır besisinde verimliliği etkileyen faktörler, sığır besisinde besin madde gereksinimi, besinin sınıflandırılması, gelişimi arttıran maddeler, beside ağırlıklı kullanılan yemler, yapıldığı yere göre besi, mera besisi, anız besisi, ahırda besi, açıkta besi, yıl içinde yapım zamanına göre besi, yaz besisi, kış besisi, </w:t>
      </w:r>
      <w:proofErr w:type="spellStart"/>
      <w:r w:rsidRPr="00FE1722">
        <w:rPr>
          <w:rFonts w:cs="Times New Roman"/>
          <w:szCs w:val="24"/>
        </w:rPr>
        <w:t>biyogüvenlik</w:t>
      </w:r>
      <w:proofErr w:type="spellEnd"/>
      <w:r w:rsidRPr="00FE1722">
        <w:rPr>
          <w:rFonts w:cs="Times New Roman"/>
          <w:szCs w:val="24"/>
        </w:rPr>
        <w:t xml:space="preserve">, sağlık koruma ve aşılama, besi çiftliklerinde tutulması gereken kayıtlar. </w:t>
      </w:r>
    </w:p>
    <w:p w14:paraId="667396AA" w14:textId="38669289" w:rsidR="006B4DD5" w:rsidRPr="00FE1722" w:rsidRDefault="00D0540B" w:rsidP="00B32D98">
      <w:pPr>
        <w:spacing w:before="0" w:after="0"/>
        <w:ind w:firstLine="708"/>
        <w:jc w:val="both"/>
        <w:rPr>
          <w:rFonts w:eastAsia="Times New Roman" w:cs="Times New Roman"/>
          <w:color w:val="000000"/>
          <w:szCs w:val="24"/>
          <w:lang w:eastAsia="tr-TR"/>
        </w:rPr>
      </w:pPr>
      <w:r w:rsidRPr="00FE1722">
        <w:rPr>
          <w:rFonts w:cs="Times New Roman"/>
          <w:szCs w:val="24"/>
        </w:rPr>
        <w:t>Besleme, yemin tanımı ve sınıflandırılması, b</w:t>
      </w:r>
      <w:r w:rsidRPr="00FE1722">
        <w:rPr>
          <w:rFonts w:eastAsia="Times New Roman" w:cs="Times New Roman"/>
          <w:color w:val="000000"/>
          <w:szCs w:val="24"/>
          <w:lang w:eastAsia="tr-TR"/>
        </w:rPr>
        <w:t xml:space="preserve">esin maddeleri (su-karbonhidratlar-lipitler), yemler bilgisi (kaba yemler), yemler bilgisi (kesif yemler), yemler bilgisi (yem katkı maddeleri), </w:t>
      </w:r>
      <w:proofErr w:type="spellStart"/>
      <w:r w:rsidRPr="00FE1722">
        <w:rPr>
          <w:rFonts w:eastAsia="Times New Roman" w:cs="Times New Roman"/>
          <w:color w:val="000000"/>
          <w:szCs w:val="24"/>
          <w:lang w:eastAsia="tr-TR"/>
        </w:rPr>
        <w:t>rasyon</w:t>
      </w:r>
      <w:proofErr w:type="spellEnd"/>
      <w:r w:rsidRPr="00FE1722">
        <w:rPr>
          <w:rFonts w:eastAsia="Times New Roman" w:cs="Times New Roman"/>
          <w:color w:val="000000"/>
          <w:szCs w:val="24"/>
          <w:lang w:eastAsia="tr-TR"/>
        </w:rPr>
        <w:t xml:space="preserve"> hazırlama, hayvan besleme (</w:t>
      </w:r>
      <w:r w:rsidR="00B32D98" w:rsidRPr="00FE1722">
        <w:rPr>
          <w:rFonts w:eastAsia="Times New Roman" w:cs="Times New Roman"/>
          <w:color w:val="000000"/>
          <w:szCs w:val="24"/>
          <w:lang w:eastAsia="tr-TR"/>
        </w:rPr>
        <w:t xml:space="preserve">kuzu, </w:t>
      </w:r>
      <w:r w:rsidRPr="00FE1722">
        <w:rPr>
          <w:rFonts w:eastAsia="Times New Roman" w:cs="Times New Roman"/>
          <w:color w:val="000000"/>
          <w:szCs w:val="24"/>
          <w:lang w:eastAsia="tr-TR"/>
        </w:rPr>
        <w:t>koyun), hayvan besleme (</w:t>
      </w:r>
      <w:r w:rsidR="00B32D98" w:rsidRPr="00FE1722">
        <w:rPr>
          <w:rFonts w:eastAsia="Times New Roman" w:cs="Times New Roman"/>
          <w:color w:val="000000"/>
          <w:szCs w:val="24"/>
          <w:lang w:eastAsia="tr-TR"/>
        </w:rPr>
        <w:t xml:space="preserve">oğlak, </w:t>
      </w:r>
      <w:r w:rsidRPr="00FE1722">
        <w:rPr>
          <w:rFonts w:eastAsia="Times New Roman" w:cs="Times New Roman"/>
          <w:color w:val="000000"/>
          <w:szCs w:val="24"/>
          <w:lang w:eastAsia="tr-TR"/>
        </w:rPr>
        <w:t xml:space="preserve">keçi), </w:t>
      </w:r>
      <w:r w:rsidRPr="00FE1722">
        <w:rPr>
          <w:rFonts w:eastAsia="Times New Roman" w:cs="Times New Roman"/>
          <w:color w:val="000000"/>
          <w:szCs w:val="24"/>
          <w:lang w:eastAsia="tr-TR"/>
        </w:rPr>
        <w:lastRenderedPageBreak/>
        <w:t>hayvan besleme (kasaplık sığır), hayvan besleme (süt sığırı), hayvan besleme (yumurta tavuğu), hayvan besleme (etlik piliç), hayvan besleme (Hindi, bıldırcın, keklik, sülün)</w:t>
      </w:r>
      <w:r w:rsidR="00023E4F" w:rsidRPr="00FE1722">
        <w:rPr>
          <w:rFonts w:eastAsia="Times New Roman" w:cs="Times New Roman"/>
          <w:color w:val="000000"/>
          <w:szCs w:val="24"/>
          <w:lang w:eastAsia="tr-TR"/>
        </w:rPr>
        <w:t>.</w:t>
      </w:r>
    </w:p>
    <w:p w14:paraId="5210713A" w14:textId="77777777" w:rsidR="00023E4F" w:rsidRPr="00FE1722" w:rsidRDefault="00023E4F" w:rsidP="00B32D98">
      <w:pPr>
        <w:spacing w:before="0" w:after="0"/>
        <w:ind w:firstLine="708"/>
        <w:jc w:val="both"/>
        <w:rPr>
          <w:rFonts w:eastAsia="Times New Roman" w:cs="Times New Roman"/>
          <w:color w:val="000000"/>
          <w:szCs w:val="24"/>
          <w:lang w:eastAsia="tr-TR"/>
        </w:rPr>
      </w:pPr>
    </w:p>
    <w:p w14:paraId="7B67F7A8" w14:textId="44536995" w:rsidR="00356753" w:rsidRPr="00FE1722" w:rsidRDefault="00356753" w:rsidP="00023E4F">
      <w:pPr>
        <w:spacing w:before="0" w:after="0"/>
        <w:jc w:val="both"/>
        <w:rPr>
          <w:rFonts w:cs="Times New Roman"/>
          <w:b/>
          <w:bCs/>
          <w:spacing w:val="-6"/>
          <w:szCs w:val="24"/>
        </w:rPr>
      </w:pPr>
      <w:r w:rsidRPr="00FE1722">
        <w:rPr>
          <w:rFonts w:cs="Times New Roman"/>
          <w:b/>
          <w:bCs/>
          <w:spacing w:val="-6"/>
          <w:szCs w:val="24"/>
        </w:rPr>
        <w:t xml:space="preserve">Et Bilimi </w:t>
      </w:r>
    </w:p>
    <w:p w14:paraId="00A4F260" w14:textId="66391143" w:rsidR="00526EE8" w:rsidRPr="00FE1722" w:rsidRDefault="00526EE8" w:rsidP="00023E4F">
      <w:pPr>
        <w:spacing w:before="0" w:after="0"/>
        <w:ind w:firstLine="708"/>
        <w:jc w:val="both"/>
        <w:rPr>
          <w:rFonts w:cs="Times New Roman"/>
          <w:szCs w:val="24"/>
        </w:rPr>
      </w:pPr>
      <w:r w:rsidRPr="00FE1722">
        <w:rPr>
          <w:rFonts w:cs="Times New Roman"/>
          <w:szCs w:val="24"/>
        </w:rPr>
        <w:t xml:space="preserve">Dünyada ve Türkiye’de et üretim ve tüketim istatistikleri, et üretimini artırma yolları, ıslah ve beslemenin et üretimini arttırmadaki etkileri, et üretiminde kullanılan hayvanlar, canlı hayvan besi değerlendirme, kas ve ilgili dokuların prenatal ve </w:t>
      </w:r>
      <w:proofErr w:type="spellStart"/>
      <w:r w:rsidRPr="00FE1722">
        <w:rPr>
          <w:rFonts w:cs="Times New Roman"/>
          <w:szCs w:val="24"/>
        </w:rPr>
        <w:t>postnatal</w:t>
      </w:r>
      <w:proofErr w:type="spellEnd"/>
      <w:r w:rsidRPr="00FE1722">
        <w:rPr>
          <w:rFonts w:cs="Times New Roman"/>
          <w:szCs w:val="24"/>
        </w:rPr>
        <w:t xml:space="preserve"> gelişim eğrileri, kas ve ilgili dokuların gelişimini etkileyen faktörler, tüm hayvanın etlerinin bölümleri, etlerin sınıflandırılması, karkas parçalama sistemleri, etin histolojik özellikleri, etin fiziksel özellikleri, etin kimyasal bileşimi,  kas kasılma - gevşeme mekanizması ve enerji kullanımı ve </w:t>
      </w:r>
      <w:proofErr w:type="spellStart"/>
      <w:r w:rsidRPr="00FE1722">
        <w:rPr>
          <w:rFonts w:cs="Times New Roman"/>
          <w:szCs w:val="24"/>
        </w:rPr>
        <w:t>rigor</w:t>
      </w:r>
      <w:proofErr w:type="spellEnd"/>
      <w:r w:rsidRPr="00FE1722">
        <w:rPr>
          <w:rFonts w:cs="Times New Roman"/>
          <w:szCs w:val="24"/>
        </w:rPr>
        <w:t xml:space="preserve"> </w:t>
      </w:r>
      <w:proofErr w:type="spellStart"/>
      <w:r w:rsidRPr="00FE1722">
        <w:rPr>
          <w:rFonts w:cs="Times New Roman"/>
          <w:szCs w:val="24"/>
        </w:rPr>
        <w:t>mortis</w:t>
      </w:r>
      <w:proofErr w:type="spellEnd"/>
      <w:r w:rsidRPr="00FE1722">
        <w:rPr>
          <w:rFonts w:cs="Times New Roman"/>
          <w:szCs w:val="24"/>
        </w:rPr>
        <w:t xml:space="preserve"> olayı, ette renk, </w:t>
      </w:r>
      <w:proofErr w:type="spellStart"/>
      <w:r w:rsidRPr="00FE1722">
        <w:rPr>
          <w:rFonts w:cs="Times New Roman"/>
          <w:szCs w:val="24"/>
        </w:rPr>
        <w:t>pH</w:t>
      </w:r>
      <w:proofErr w:type="spellEnd"/>
      <w:r w:rsidRPr="00FE1722">
        <w:rPr>
          <w:rFonts w:cs="Times New Roman"/>
          <w:szCs w:val="24"/>
        </w:rPr>
        <w:t xml:space="preserve">, sululuk, yumuşaklık kavramları ve işlemlerin etkisi, normal et, DFD et ve PSE et kavramları ve bunun ürün kalitesine etkileri, et kalitesini artırma yolları, sığır, koyun, keçi ve kanatlılarda karkas parçaları, adlandırmalar ve kalite sınıfları, mezbaha koşulları, karkasların damgalanması, kesim öncesi ve sonrası muayene ilkeleri, dondurulmuş et ürünleri, etin muhafazası ve işlenmesi, et endüstrisinde kullanılan katkı maddeleri, etin mikrobiyolojisi. </w:t>
      </w:r>
    </w:p>
    <w:p w14:paraId="3C15C19E" w14:textId="77777777" w:rsidR="00526EE8" w:rsidRPr="00FE1722" w:rsidRDefault="00526EE8" w:rsidP="00395809">
      <w:pPr>
        <w:spacing w:before="0" w:after="0"/>
        <w:jc w:val="both"/>
        <w:rPr>
          <w:rFonts w:cs="Times New Roman"/>
          <w:szCs w:val="24"/>
        </w:rPr>
      </w:pPr>
    </w:p>
    <w:p w14:paraId="11F7339D" w14:textId="5890BE63" w:rsidR="00356753" w:rsidRPr="00FE1722" w:rsidRDefault="00FE1722" w:rsidP="00FE1722">
      <w:pPr>
        <w:spacing w:before="0" w:after="0"/>
        <w:rPr>
          <w:rFonts w:cs="Times New Roman"/>
          <w:b/>
          <w:bCs/>
          <w:szCs w:val="24"/>
        </w:rPr>
      </w:pPr>
      <w:r>
        <w:rPr>
          <w:rFonts w:cs="Times New Roman"/>
          <w:b/>
          <w:bCs/>
          <w:szCs w:val="24"/>
        </w:rPr>
        <w:t xml:space="preserve">Türk Dili II </w:t>
      </w:r>
    </w:p>
    <w:p w14:paraId="69260AC7" w14:textId="77777777" w:rsidR="00526EE8" w:rsidRPr="00FE1722" w:rsidRDefault="00526EE8" w:rsidP="00023E4F">
      <w:pPr>
        <w:spacing w:before="0"/>
        <w:ind w:firstLine="708"/>
        <w:jc w:val="both"/>
        <w:rPr>
          <w:rFonts w:cs="Times New Roman"/>
          <w:szCs w:val="24"/>
          <w:bdr w:val="none" w:sz="0" w:space="0" w:color="auto" w:frame="1"/>
        </w:rPr>
      </w:pPr>
      <w:r w:rsidRPr="00FE1722">
        <w:rPr>
          <w:rFonts w:cs="Times New Roman"/>
          <w:szCs w:val="24"/>
          <w:bdr w:val="none" w:sz="0" w:space="0" w:color="auto" w:frame="1"/>
        </w:rPr>
        <w:t xml:space="preserve">Cümlenin öğeleri, cümle tahlili, cümlenin öğeleri, cümle çeşitleri, cümle tahlili, genel kompozisyon bilgileri, yazılı kompozisyonda kullanılacak plân, sözlü anlatım türleri, </w:t>
      </w:r>
      <w:proofErr w:type="spellStart"/>
      <w:r w:rsidRPr="00FE1722">
        <w:rPr>
          <w:rFonts w:cs="Times New Roman"/>
          <w:szCs w:val="24"/>
          <w:bdr w:val="none" w:sz="0" w:space="0" w:color="auto" w:frame="1"/>
        </w:rPr>
        <w:t>Türkçe’de</w:t>
      </w:r>
      <w:proofErr w:type="spellEnd"/>
      <w:r w:rsidRPr="00FE1722">
        <w:rPr>
          <w:rFonts w:cs="Times New Roman"/>
          <w:szCs w:val="24"/>
          <w:bdr w:val="none" w:sz="0" w:space="0" w:color="auto" w:frame="1"/>
        </w:rPr>
        <w:t xml:space="preserve"> genel anlatım bozuklukları, cümlede anlatım bozuklukları, iyi bir anlatımın nitelikleri, yazılı kompozisyon türleri, bilimsel yazıların hazırlanmasında uyulacak kurallar </w:t>
      </w:r>
      <w:r w:rsidRPr="00FE1722">
        <w:rPr>
          <w:rFonts w:cs="Times New Roman"/>
          <w:szCs w:val="24"/>
        </w:rPr>
        <w:t xml:space="preserve">günlük ilişkiler içinde başvurulan yazılar: dilekçe, mektup ve özgeçmiş, </w:t>
      </w:r>
      <w:r w:rsidRPr="00FE1722">
        <w:rPr>
          <w:rFonts w:cs="Times New Roman"/>
          <w:szCs w:val="24"/>
          <w:bdr w:val="none" w:sz="0" w:space="0" w:color="auto" w:frame="1"/>
        </w:rPr>
        <w:t>Türk ve dünya edebiyatından ve düşünce tarihinden seçilmiş yazılı eserler, metinler.</w:t>
      </w:r>
    </w:p>
    <w:p w14:paraId="00C32ED8" w14:textId="43E4CCCF" w:rsidR="00356753" w:rsidRPr="00FE1722" w:rsidRDefault="00356753" w:rsidP="00FE1722">
      <w:pPr>
        <w:spacing w:before="0" w:after="0"/>
        <w:jc w:val="both"/>
        <w:rPr>
          <w:rFonts w:cs="Times New Roman"/>
          <w:b/>
          <w:szCs w:val="24"/>
          <w:lang w:eastAsia="tr-TR"/>
        </w:rPr>
      </w:pPr>
      <w:r w:rsidRPr="00FE1722">
        <w:rPr>
          <w:rFonts w:cs="Times New Roman"/>
          <w:b/>
          <w:szCs w:val="24"/>
          <w:lang w:eastAsia="tr-TR"/>
        </w:rPr>
        <w:t xml:space="preserve">Atatürk İlkeleri ve İnkılap Tarihi II </w:t>
      </w:r>
    </w:p>
    <w:p w14:paraId="4E2530E4" w14:textId="160F6B90" w:rsidR="00526EE8" w:rsidRPr="00FE1722" w:rsidRDefault="00526EE8" w:rsidP="00023E4F">
      <w:pPr>
        <w:shd w:val="clear" w:color="auto" w:fill="FFFFFF"/>
        <w:spacing w:before="0" w:after="0"/>
        <w:ind w:firstLine="708"/>
        <w:jc w:val="both"/>
        <w:rPr>
          <w:rFonts w:cs="Times New Roman"/>
          <w:szCs w:val="24"/>
        </w:rPr>
      </w:pPr>
      <w:r w:rsidRPr="00FE1722">
        <w:rPr>
          <w:rFonts w:cs="Times New Roman"/>
          <w:szCs w:val="24"/>
        </w:rPr>
        <w:t xml:space="preserve">Siyasî alanda yapılan inkılâplar (saltanatın kaldırılması, Ankara'nın başkent oluşu, Cumhuriyetin ilanı ve Halifeliğin kaldırılması), Terakkiperver Cumhuriyet </w:t>
      </w:r>
      <w:proofErr w:type="spellStart"/>
      <w:r w:rsidRPr="00FE1722">
        <w:rPr>
          <w:rFonts w:cs="Times New Roman"/>
          <w:szCs w:val="24"/>
        </w:rPr>
        <w:t>Fırkası'nın</w:t>
      </w:r>
      <w:proofErr w:type="spellEnd"/>
      <w:r w:rsidRPr="00FE1722">
        <w:rPr>
          <w:rFonts w:cs="Times New Roman"/>
          <w:szCs w:val="24"/>
        </w:rPr>
        <w:t xml:space="preserve"> kuruluşu, Şeyh Sait İsyanı, Takrir-i </w:t>
      </w:r>
      <w:proofErr w:type="gramStart"/>
      <w:r w:rsidRPr="00FE1722">
        <w:rPr>
          <w:rFonts w:cs="Times New Roman"/>
          <w:szCs w:val="24"/>
        </w:rPr>
        <w:t>Sükun</w:t>
      </w:r>
      <w:proofErr w:type="gramEnd"/>
      <w:r w:rsidRPr="00FE1722">
        <w:rPr>
          <w:rFonts w:cs="Times New Roman"/>
          <w:szCs w:val="24"/>
        </w:rPr>
        <w:t xml:space="preserve"> yasası ve Atatürk'e suikast teşebbüsü, Atatürk’ün yurt gezileri, Serbest Cumhuriyet </w:t>
      </w:r>
      <w:proofErr w:type="spellStart"/>
      <w:r w:rsidRPr="00FE1722">
        <w:rPr>
          <w:rFonts w:cs="Times New Roman"/>
          <w:szCs w:val="24"/>
        </w:rPr>
        <w:t>Fırkası’nın</w:t>
      </w:r>
      <w:proofErr w:type="spellEnd"/>
      <w:r w:rsidRPr="00FE1722">
        <w:rPr>
          <w:rFonts w:cs="Times New Roman"/>
          <w:szCs w:val="24"/>
        </w:rPr>
        <w:t xml:space="preserve"> kuruluşu, İzmir mitingi, </w:t>
      </w:r>
      <w:proofErr w:type="spellStart"/>
      <w:r w:rsidRPr="00FE1722">
        <w:rPr>
          <w:rFonts w:cs="Times New Roman"/>
          <w:szCs w:val="24"/>
        </w:rPr>
        <w:t>Fırka’nın</w:t>
      </w:r>
      <w:proofErr w:type="spellEnd"/>
      <w:r w:rsidRPr="00FE1722">
        <w:rPr>
          <w:rFonts w:cs="Times New Roman"/>
          <w:szCs w:val="24"/>
        </w:rPr>
        <w:t xml:space="preserve"> kapanışı, Menemen ve Bursa olayları, 1924 Anayasası, diğer anayasal</w:t>
      </w:r>
      <w:r w:rsidR="00023E4F" w:rsidRPr="00FE1722">
        <w:rPr>
          <w:rFonts w:cs="Times New Roman"/>
          <w:szCs w:val="24"/>
        </w:rPr>
        <w:t>ar, Hukuk alanındaki gelişmeler.</w:t>
      </w:r>
    </w:p>
    <w:p w14:paraId="03D182FC" w14:textId="77777777" w:rsidR="00526EE8" w:rsidRPr="00FE1722" w:rsidRDefault="00526EE8" w:rsidP="00023E4F">
      <w:pPr>
        <w:shd w:val="clear" w:color="auto" w:fill="FFFFFF"/>
        <w:spacing w:before="0" w:after="0"/>
        <w:ind w:firstLine="708"/>
        <w:jc w:val="both"/>
        <w:rPr>
          <w:rFonts w:cs="Times New Roman"/>
          <w:szCs w:val="24"/>
        </w:rPr>
      </w:pPr>
      <w:r w:rsidRPr="00FE1722">
        <w:rPr>
          <w:rFonts w:cs="Times New Roman"/>
          <w:szCs w:val="24"/>
        </w:rPr>
        <w:t>Toplumsal hayatın düzenlenmesi ile ilgili inkılâplar ve Türkiye Cumhuriyeti’nin laikleşme süreci, eğitim ve kültür alanında gerçekleştirilen inkılâplar (</w:t>
      </w:r>
      <w:proofErr w:type="spellStart"/>
      <w:r w:rsidRPr="00FE1722">
        <w:rPr>
          <w:rFonts w:cs="Times New Roman"/>
          <w:szCs w:val="24"/>
        </w:rPr>
        <w:t>Tevhid</w:t>
      </w:r>
      <w:proofErr w:type="spellEnd"/>
      <w:r w:rsidRPr="00FE1722">
        <w:rPr>
          <w:rFonts w:cs="Times New Roman"/>
          <w:szCs w:val="24"/>
        </w:rPr>
        <w:t xml:space="preserve">-i Tedrisat kanunu, </w:t>
      </w:r>
      <w:proofErr w:type="spellStart"/>
      <w:r w:rsidRPr="00FE1722">
        <w:rPr>
          <w:rFonts w:cs="Times New Roman"/>
          <w:szCs w:val="24"/>
        </w:rPr>
        <w:t>latin</w:t>
      </w:r>
      <w:proofErr w:type="spellEnd"/>
      <w:r w:rsidRPr="00FE1722">
        <w:rPr>
          <w:rFonts w:cs="Times New Roman"/>
          <w:szCs w:val="24"/>
        </w:rPr>
        <w:t xml:space="preserve"> harflerinin kabulü, millet mektepleri, Türk tarih ve dil kurumlarının kurulması ve faaliyetleri, Türk tarih tezi, güneş-dil teorisi, 1933 üniversite reformu, halkevleri), sağlık </w:t>
      </w:r>
      <w:r w:rsidRPr="00FE1722">
        <w:rPr>
          <w:rFonts w:cs="Times New Roman"/>
          <w:szCs w:val="24"/>
        </w:rPr>
        <w:lastRenderedPageBreak/>
        <w:t xml:space="preserve">alanındaki gelişmeler, İzmir İktisat Kongresi, Cumhuriyet’in ilk yıllarında ekonomi politikası, 1929 Dünya Ekonomik </w:t>
      </w:r>
      <w:proofErr w:type="spellStart"/>
      <w:r w:rsidRPr="00FE1722">
        <w:rPr>
          <w:rFonts w:cs="Times New Roman"/>
          <w:szCs w:val="24"/>
        </w:rPr>
        <w:t>Buhranı’nın</w:t>
      </w:r>
      <w:proofErr w:type="spellEnd"/>
      <w:r w:rsidRPr="00FE1722">
        <w:rPr>
          <w:rFonts w:cs="Times New Roman"/>
          <w:szCs w:val="24"/>
        </w:rPr>
        <w:t xml:space="preserve"> yansıması olarak Türkiye’de devletçi ekonomi politikalarının gündeme gelmesi ve I. Beş Yıllık Kalkınma Programı,</w:t>
      </w:r>
    </w:p>
    <w:p w14:paraId="179A9D18" w14:textId="77777777" w:rsidR="00526EE8" w:rsidRPr="00FE1722" w:rsidRDefault="00526EE8" w:rsidP="00023E4F">
      <w:pPr>
        <w:shd w:val="clear" w:color="auto" w:fill="FFFFFF"/>
        <w:spacing w:before="0" w:after="0"/>
        <w:ind w:firstLine="708"/>
        <w:jc w:val="both"/>
        <w:rPr>
          <w:rFonts w:cs="Times New Roman"/>
          <w:szCs w:val="24"/>
        </w:rPr>
      </w:pPr>
      <w:r w:rsidRPr="00FE1722">
        <w:rPr>
          <w:rFonts w:cs="Times New Roman"/>
          <w:szCs w:val="24"/>
        </w:rPr>
        <w:t xml:space="preserve">Atatürk döneminde Türk dış politikası (1923-1938 döneminde Türk-İngiliz, Türk-Sovyet, Türk-Fransız, Türk-İtalyan ilişkileri, komşularla münasebetler, Balkan ve </w:t>
      </w:r>
      <w:proofErr w:type="spellStart"/>
      <w:r w:rsidRPr="00FE1722">
        <w:rPr>
          <w:rFonts w:cs="Times New Roman"/>
          <w:szCs w:val="24"/>
        </w:rPr>
        <w:t>Sadabat</w:t>
      </w:r>
      <w:proofErr w:type="spellEnd"/>
      <w:r w:rsidRPr="00FE1722">
        <w:rPr>
          <w:rFonts w:cs="Times New Roman"/>
          <w:szCs w:val="24"/>
        </w:rPr>
        <w:t xml:space="preserve"> Paktı), Atatürkçü Düşünce Sistemi’nin tanımı, kapsamı, Atatürk İlkeleri (Cumhuriyetçilik, Laiklik, Milliyetçilik, Halkçılık, Devletçilik, İnkılâpçılık) ve bu ilkelere yönelik tehditler, </w:t>
      </w:r>
    </w:p>
    <w:p w14:paraId="21896741" w14:textId="367C02ED" w:rsidR="00526EE8" w:rsidRPr="00FE1722" w:rsidRDefault="00526EE8" w:rsidP="00FE1722">
      <w:pPr>
        <w:shd w:val="clear" w:color="auto" w:fill="FFFFFF"/>
        <w:spacing w:before="0" w:after="0"/>
        <w:ind w:firstLine="708"/>
        <w:jc w:val="both"/>
        <w:rPr>
          <w:rFonts w:cs="Times New Roman"/>
          <w:szCs w:val="24"/>
        </w:rPr>
      </w:pPr>
      <w:r w:rsidRPr="00FE1722">
        <w:rPr>
          <w:rFonts w:cs="Times New Roman"/>
          <w:szCs w:val="24"/>
        </w:rPr>
        <w:t xml:space="preserve">Atatürk’ten sonraki Türkiye (İnönü’nün cumhurbaşkanlığı, II. Dünya Savaşı ve Türkiye, Demokrat Parti’nin kuruluşu ve çok partili hayata geçiş), Demokrat Parti’nin iktidar yılları, Türkiye’nin </w:t>
      </w:r>
      <w:proofErr w:type="spellStart"/>
      <w:r w:rsidRPr="00FE1722">
        <w:rPr>
          <w:rFonts w:cs="Times New Roman"/>
          <w:szCs w:val="24"/>
        </w:rPr>
        <w:t>Nato’ya</w:t>
      </w:r>
      <w:proofErr w:type="spellEnd"/>
      <w:r w:rsidRPr="00FE1722">
        <w:rPr>
          <w:rFonts w:cs="Times New Roman"/>
          <w:szCs w:val="24"/>
        </w:rPr>
        <w:t xml:space="preserve"> girişi ve 27 Mayıs 1960 askerî müdahalesi, 27 Mayıs 1960’tan 12 Eylül 1980’e Türkiye’de iç siyaset gelişmeleri (Demirel ve Ecevit hükümetleri, 12 Mart 1971 askeri muhtırası, siyasi ve ekonomik krizler, terör olayları), 12 Eylül 1980’den günümüze Türkiye’de iç siyaset gelişmeleri (12 Eylül askeri müdahalesinden sonra ülkenin durumu, sivil idareye dönüş, ANAP iktidarı ve koalisyonlar, siyasi ve ekonomik krizler, askerin sivil idareye müdahaleleri), 1960’dan günümüze Türkiye’nin dış politikası (soğuk savaş sürecinde Türkiye, Avrupa Birliği ile gelişmeler, Kıbrıs Barış Harekâtı, Sözde Ermeni soykırım iddiaları ve Türkiye, komşularla münasebetler), Türkiye’nin jeopolitik konumu, bundan kaynaklanan tehditler, XXI. Yüzyılda Türkiye’nin çağd</w:t>
      </w:r>
      <w:r w:rsidR="00023E4F" w:rsidRPr="00FE1722">
        <w:rPr>
          <w:rFonts w:cs="Times New Roman"/>
          <w:szCs w:val="24"/>
        </w:rPr>
        <w:t>aşlaşmasına yönelik beklentiler.</w:t>
      </w:r>
    </w:p>
    <w:p w14:paraId="426570FA" w14:textId="77777777" w:rsidR="008B5BE5" w:rsidRDefault="008B5BE5" w:rsidP="00FE1722">
      <w:pPr>
        <w:widowControl w:val="0"/>
        <w:shd w:val="clear" w:color="auto" w:fill="FFFFFF"/>
        <w:tabs>
          <w:tab w:val="left" w:pos="355"/>
        </w:tabs>
        <w:autoSpaceDE w:val="0"/>
        <w:spacing w:before="0" w:after="0"/>
        <w:jc w:val="both"/>
        <w:rPr>
          <w:rFonts w:cs="Times New Roman"/>
          <w:b/>
          <w:szCs w:val="24"/>
          <w:lang w:eastAsia="tr-TR"/>
        </w:rPr>
      </w:pPr>
    </w:p>
    <w:p w14:paraId="548A4C2B" w14:textId="0EF0AE90" w:rsidR="00356753" w:rsidRPr="00FE1722" w:rsidRDefault="00356753" w:rsidP="00FE1722">
      <w:pPr>
        <w:widowControl w:val="0"/>
        <w:shd w:val="clear" w:color="auto" w:fill="FFFFFF"/>
        <w:tabs>
          <w:tab w:val="left" w:pos="355"/>
        </w:tabs>
        <w:autoSpaceDE w:val="0"/>
        <w:spacing w:before="0" w:after="0"/>
        <w:jc w:val="both"/>
        <w:rPr>
          <w:rFonts w:cs="Times New Roman"/>
          <w:b/>
          <w:szCs w:val="24"/>
          <w:lang w:eastAsia="tr-TR"/>
        </w:rPr>
      </w:pPr>
      <w:r w:rsidRPr="00FE1722">
        <w:rPr>
          <w:rFonts w:cs="Times New Roman"/>
          <w:b/>
          <w:szCs w:val="24"/>
          <w:lang w:eastAsia="tr-TR"/>
        </w:rPr>
        <w:t>Yab</w:t>
      </w:r>
      <w:r w:rsidR="00FE1722">
        <w:rPr>
          <w:rFonts w:cs="Times New Roman"/>
          <w:b/>
          <w:szCs w:val="24"/>
          <w:lang w:eastAsia="tr-TR"/>
        </w:rPr>
        <w:t>ancı Dil II (</w:t>
      </w:r>
      <w:proofErr w:type="spellStart"/>
      <w:r w:rsidR="00FE1722">
        <w:rPr>
          <w:rFonts w:cs="Times New Roman"/>
          <w:b/>
          <w:szCs w:val="24"/>
          <w:lang w:eastAsia="tr-TR"/>
        </w:rPr>
        <w:t>İngizlice</w:t>
      </w:r>
      <w:proofErr w:type="spellEnd"/>
      <w:r w:rsidR="00FE1722">
        <w:rPr>
          <w:rFonts w:cs="Times New Roman"/>
          <w:b/>
          <w:szCs w:val="24"/>
          <w:lang w:eastAsia="tr-TR"/>
        </w:rPr>
        <w:t xml:space="preserve"> II) </w:t>
      </w:r>
    </w:p>
    <w:p w14:paraId="6F64BA72" w14:textId="3C4016F2" w:rsidR="00526EE8" w:rsidRPr="00FE1722" w:rsidRDefault="00526EE8" w:rsidP="00526EE8">
      <w:pPr>
        <w:autoSpaceDE w:val="0"/>
        <w:autoSpaceDN w:val="0"/>
        <w:adjustRightInd w:val="0"/>
        <w:ind w:firstLine="708"/>
        <w:jc w:val="both"/>
        <w:rPr>
          <w:rFonts w:cs="Times New Roman"/>
          <w:szCs w:val="24"/>
        </w:rPr>
      </w:pPr>
      <w:r w:rsidRPr="00FE1722">
        <w:rPr>
          <w:rFonts w:cs="Times New Roman"/>
          <w:szCs w:val="24"/>
        </w:rPr>
        <w:t xml:space="preserve">Simple </w:t>
      </w:r>
      <w:proofErr w:type="spellStart"/>
      <w:r w:rsidRPr="00FE1722">
        <w:rPr>
          <w:rFonts w:cs="Times New Roman"/>
          <w:szCs w:val="24"/>
        </w:rPr>
        <w:t>present</w:t>
      </w:r>
      <w:proofErr w:type="spellEnd"/>
      <w:r w:rsidRPr="00FE1722">
        <w:rPr>
          <w:rFonts w:cs="Times New Roman"/>
          <w:szCs w:val="24"/>
        </w:rPr>
        <w:t xml:space="preserve"> </w:t>
      </w:r>
      <w:proofErr w:type="spellStart"/>
      <w:r w:rsidRPr="00FE1722">
        <w:rPr>
          <w:rFonts w:cs="Times New Roman"/>
          <w:szCs w:val="24"/>
        </w:rPr>
        <w:t>questions</w:t>
      </w:r>
      <w:proofErr w:type="spellEnd"/>
      <w:r w:rsidRPr="00FE1722">
        <w:rPr>
          <w:rFonts w:cs="Times New Roman"/>
          <w:szCs w:val="24"/>
        </w:rPr>
        <w:t xml:space="preserve"> </w:t>
      </w:r>
      <w:proofErr w:type="spellStart"/>
      <w:r w:rsidRPr="00FE1722">
        <w:rPr>
          <w:rFonts w:cs="Times New Roman"/>
          <w:szCs w:val="24"/>
        </w:rPr>
        <w:t>with</w:t>
      </w:r>
      <w:proofErr w:type="spellEnd"/>
      <w:r w:rsidRPr="00FE1722">
        <w:rPr>
          <w:rFonts w:cs="Times New Roman"/>
          <w:szCs w:val="24"/>
        </w:rPr>
        <w:t xml:space="preserve"> “do”, </w:t>
      </w:r>
      <w:proofErr w:type="spellStart"/>
      <w:r w:rsidRPr="00FE1722">
        <w:rPr>
          <w:rFonts w:cs="Times New Roman"/>
          <w:szCs w:val="24"/>
        </w:rPr>
        <w:t>descriptive</w:t>
      </w:r>
      <w:proofErr w:type="spellEnd"/>
      <w:r w:rsidRPr="00FE1722">
        <w:rPr>
          <w:rFonts w:cs="Times New Roman"/>
          <w:szCs w:val="24"/>
        </w:rPr>
        <w:t xml:space="preserve"> </w:t>
      </w:r>
      <w:proofErr w:type="spellStart"/>
      <w:r w:rsidRPr="00FE1722">
        <w:rPr>
          <w:rFonts w:cs="Times New Roman"/>
          <w:szCs w:val="24"/>
        </w:rPr>
        <w:t>adjectives</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why-questions</w:t>
      </w:r>
      <w:proofErr w:type="spellEnd"/>
      <w:r w:rsidRPr="00FE1722">
        <w:rPr>
          <w:rFonts w:cs="Times New Roman"/>
          <w:szCs w:val="24"/>
        </w:rPr>
        <w:t xml:space="preserve"> </w:t>
      </w:r>
      <w:proofErr w:type="spellStart"/>
      <w:r w:rsidRPr="00FE1722">
        <w:rPr>
          <w:rFonts w:cs="Times New Roman"/>
          <w:szCs w:val="24"/>
        </w:rPr>
        <w:t>with</w:t>
      </w:r>
      <w:proofErr w:type="spellEnd"/>
      <w:r w:rsidRPr="00FE1722">
        <w:rPr>
          <w:rFonts w:cs="Times New Roman"/>
          <w:szCs w:val="24"/>
        </w:rPr>
        <w:t xml:space="preserv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present</w:t>
      </w:r>
      <w:proofErr w:type="spellEnd"/>
      <w:r w:rsidRPr="00FE1722">
        <w:rPr>
          <w:rFonts w:cs="Times New Roman"/>
          <w:szCs w:val="24"/>
        </w:rPr>
        <w:t xml:space="preserve"> tense, </w:t>
      </w:r>
      <w:proofErr w:type="spellStart"/>
      <w:r w:rsidRPr="00FE1722">
        <w:rPr>
          <w:rFonts w:cs="Times New Roman"/>
          <w:szCs w:val="24"/>
        </w:rPr>
        <w:t>countable</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uncountable</w:t>
      </w:r>
      <w:proofErr w:type="spellEnd"/>
      <w:r w:rsidRPr="00FE1722">
        <w:rPr>
          <w:rFonts w:cs="Times New Roman"/>
          <w:szCs w:val="24"/>
        </w:rPr>
        <w:t xml:space="preserve"> </w:t>
      </w:r>
      <w:proofErr w:type="spellStart"/>
      <w:r w:rsidRPr="00FE1722">
        <w:rPr>
          <w:rFonts w:cs="Times New Roman"/>
          <w:szCs w:val="24"/>
        </w:rPr>
        <w:t>nouns</w:t>
      </w:r>
      <w:proofErr w:type="spellEnd"/>
      <w:r w:rsidRPr="00FE1722">
        <w:rPr>
          <w:rFonts w:cs="Times New Roman"/>
          <w:szCs w:val="24"/>
        </w:rPr>
        <w:t xml:space="preserve">, </w:t>
      </w:r>
      <w:proofErr w:type="spellStart"/>
      <w:r w:rsidRPr="00FE1722">
        <w:rPr>
          <w:rFonts w:cs="Times New Roman"/>
          <w:szCs w:val="24"/>
        </w:rPr>
        <w:t>some</w:t>
      </w:r>
      <w:proofErr w:type="spellEnd"/>
      <w:r w:rsidRPr="00FE1722">
        <w:rPr>
          <w:rFonts w:cs="Times New Roman"/>
          <w:szCs w:val="24"/>
        </w:rPr>
        <w:t xml:space="preserve"> / </w:t>
      </w:r>
      <w:proofErr w:type="spellStart"/>
      <w:r w:rsidRPr="00FE1722">
        <w:rPr>
          <w:rFonts w:cs="Times New Roman"/>
          <w:szCs w:val="24"/>
        </w:rPr>
        <w:t>any</w:t>
      </w:r>
      <w:proofErr w:type="spellEnd"/>
      <w:r w:rsidRPr="00FE1722">
        <w:rPr>
          <w:rFonts w:cs="Times New Roman"/>
          <w:szCs w:val="24"/>
        </w:rPr>
        <w:t xml:space="preserve">, </w:t>
      </w:r>
      <w:proofErr w:type="spellStart"/>
      <w:r w:rsidRPr="00FE1722">
        <w:rPr>
          <w:rFonts w:cs="Times New Roman"/>
          <w:szCs w:val="24"/>
        </w:rPr>
        <w:t>adverbs</w:t>
      </w:r>
      <w:proofErr w:type="spellEnd"/>
      <w:r w:rsidRPr="00FE1722">
        <w:rPr>
          <w:rFonts w:cs="Times New Roman"/>
          <w:szCs w:val="24"/>
        </w:rPr>
        <w:t xml:space="preserve"> of </w:t>
      </w:r>
      <w:proofErr w:type="spellStart"/>
      <w:r w:rsidRPr="00FE1722">
        <w:rPr>
          <w:rFonts w:cs="Times New Roman"/>
          <w:szCs w:val="24"/>
        </w:rPr>
        <w:t>frequency</w:t>
      </w:r>
      <w:proofErr w:type="spellEnd"/>
      <w:r w:rsidRPr="00FE1722">
        <w:rPr>
          <w:rFonts w:cs="Times New Roman"/>
          <w:szCs w:val="24"/>
        </w:rPr>
        <w:t xml:space="preserve">, </w:t>
      </w:r>
      <w:proofErr w:type="spellStart"/>
      <w:r w:rsidRPr="00FE1722">
        <w:rPr>
          <w:rFonts w:cs="Times New Roman"/>
          <w:szCs w:val="24"/>
        </w:rPr>
        <w:t>adverbs</w:t>
      </w:r>
      <w:proofErr w:type="spellEnd"/>
      <w:r w:rsidRPr="00FE1722">
        <w:rPr>
          <w:rFonts w:cs="Times New Roman"/>
          <w:szCs w:val="24"/>
        </w:rPr>
        <w:t xml:space="preserve"> of </w:t>
      </w:r>
      <w:proofErr w:type="spellStart"/>
      <w:r w:rsidRPr="00FE1722">
        <w:rPr>
          <w:rFonts w:cs="Times New Roman"/>
          <w:szCs w:val="24"/>
        </w:rPr>
        <w:t>frequency</w:t>
      </w:r>
      <w:proofErr w:type="spellEnd"/>
      <w:r w:rsidRPr="00FE1722">
        <w:rPr>
          <w:rFonts w:cs="Times New Roman"/>
          <w:szCs w:val="24"/>
        </w:rPr>
        <w:t xml:space="preserve">, </w:t>
      </w:r>
      <w:proofErr w:type="spellStart"/>
      <w:r w:rsidRPr="00FE1722">
        <w:rPr>
          <w:rFonts w:cs="Times New Roman"/>
          <w:szCs w:val="24"/>
        </w:rPr>
        <w:t>prepositions</w:t>
      </w:r>
      <w:proofErr w:type="spellEnd"/>
      <w:r w:rsidRPr="00FE1722">
        <w:rPr>
          <w:rFonts w:cs="Times New Roman"/>
          <w:szCs w:val="24"/>
        </w:rPr>
        <w:t xml:space="preserve"> of </w:t>
      </w:r>
      <w:proofErr w:type="spellStart"/>
      <w:r w:rsidRPr="00FE1722">
        <w:rPr>
          <w:rFonts w:cs="Times New Roman"/>
          <w:szCs w:val="24"/>
        </w:rPr>
        <w:t>places</w:t>
      </w:r>
      <w:proofErr w:type="spellEnd"/>
      <w:r w:rsidRPr="00FE1722">
        <w:rPr>
          <w:rFonts w:cs="Times New Roman"/>
          <w:szCs w:val="24"/>
        </w:rPr>
        <w:t xml:space="preserve"> (</w:t>
      </w:r>
      <w:proofErr w:type="spellStart"/>
      <w:r w:rsidRPr="00FE1722">
        <w:rPr>
          <w:rFonts w:cs="Times New Roman"/>
          <w:szCs w:val="24"/>
        </w:rPr>
        <w:t>next</w:t>
      </w:r>
      <w:proofErr w:type="spellEnd"/>
      <w:r w:rsidRPr="00FE1722">
        <w:rPr>
          <w:rFonts w:cs="Times New Roman"/>
          <w:szCs w:val="24"/>
        </w:rPr>
        <w:t xml:space="preserve"> </w:t>
      </w:r>
      <w:proofErr w:type="spellStart"/>
      <w:r w:rsidRPr="00FE1722">
        <w:rPr>
          <w:rFonts w:cs="Times New Roman"/>
          <w:szCs w:val="24"/>
        </w:rPr>
        <w:t>to</w:t>
      </w:r>
      <w:proofErr w:type="spellEnd"/>
      <w:r w:rsidRPr="00FE1722">
        <w:rPr>
          <w:rFonts w:cs="Times New Roman"/>
          <w:szCs w:val="24"/>
        </w:rPr>
        <w:t xml:space="preserve">, </w:t>
      </w:r>
      <w:proofErr w:type="spellStart"/>
      <w:r w:rsidRPr="00FE1722">
        <w:rPr>
          <w:rFonts w:cs="Times New Roman"/>
          <w:szCs w:val="24"/>
        </w:rPr>
        <w:t>across</w:t>
      </w:r>
      <w:proofErr w:type="spellEnd"/>
      <w:r w:rsidRPr="00FE1722">
        <w:rPr>
          <w:rFonts w:cs="Times New Roman"/>
          <w:szCs w:val="24"/>
        </w:rPr>
        <w:t xml:space="preserve"> </w:t>
      </w:r>
      <w:proofErr w:type="spellStart"/>
      <w:r w:rsidRPr="00FE1722">
        <w:rPr>
          <w:rFonts w:cs="Times New Roman"/>
          <w:szCs w:val="24"/>
        </w:rPr>
        <w:t>from</w:t>
      </w:r>
      <w:proofErr w:type="spellEnd"/>
      <w:r w:rsidRPr="00FE1722">
        <w:rPr>
          <w:rFonts w:cs="Times New Roman"/>
          <w:szCs w:val="24"/>
        </w:rPr>
        <w:t xml:space="preserve">, </w:t>
      </w:r>
      <w:proofErr w:type="spellStart"/>
      <w:r w:rsidRPr="00FE1722">
        <w:rPr>
          <w:rFonts w:cs="Times New Roman"/>
          <w:szCs w:val="24"/>
        </w:rPr>
        <w:t>between</w:t>
      </w:r>
      <w:proofErr w:type="spellEnd"/>
      <w:r w:rsidRPr="00FE1722">
        <w:rPr>
          <w:rFonts w:cs="Times New Roman"/>
          <w:szCs w:val="24"/>
        </w:rPr>
        <w:t xml:space="preserve">…), </w:t>
      </w:r>
      <w:proofErr w:type="spellStart"/>
      <w:r w:rsidRPr="00FE1722">
        <w:rPr>
          <w:rFonts w:cs="Times New Roman"/>
          <w:szCs w:val="24"/>
        </w:rPr>
        <w:t>have+noun</w:t>
      </w:r>
      <w:proofErr w:type="spellEnd"/>
      <w:r w:rsidRPr="00FE1722">
        <w:rPr>
          <w:rFonts w:cs="Times New Roman"/>
          <w:szCs w:val="24"/>
        </w:rPr>
        <w:t xml:space="preserve">, </w:t>
      </w:r>
      <w:proofErr w:type="spellStart"/>
      <w:r w:rsidRPr="00FE1722">
        <w:rPr>
          <w:rFonts w:cs="Times New Roman"/>
          <w:szCs w:val="24"/>
        </w:rPr>
        <w:t>feel+adjective</w:t>
      </w:r>
      <w:proofErr w:type="spellEnd"/>
      <w:r w:rsidRPr="00FE1722">
        <w:rPr>
          <w:rFonts w:cs="Times New Roman"/>
          <w:szCs w:val="24"/>
        </w:rPr>
        <w:t xml:space="preserve">, </w:t>
      </w:r>
      <w:proofErr w:type="spellStart"/>
      <w:r w:rsidRPr="00FE1722">
        <w:rPr>
          <w:rFonts w:cs="Times New Roman"/>
          <w:szCs w:val="24"/>
        </w:rPr>
        <w:t>ordinal</w:t>
      </w:r>
      <w:proofErr w:type="spellEnd"/>
      <w:r w:rsidRPr="00FE1722">
        <w:rPr>
          <w:rFonts w:cs="Times New Roman"/>
          <w:szCs w:val="24"/>
        </w:rPr>
        <w:t xml:space="preserve"> </w:t>
      </w:r>
      <w:proofErr w:type="spellStart"/>
      <w:r w:rsidRPr="00FE1722">
        <w:rPr>
          <w:rFonts w:cs="Times New Roman"/>
          <w:szCs w:val="24"/>
        </w:rPr>
        <w:t>numbers</w:t>
      </w:r>
      <w:proofErr w:type="spellEnd"/>
      <w:r w:rsidRPr="00FE1722">
        <w:rPr>
          <w:rFonts w:cs="Times New Roman"/>
          <w:szCs w:val="24"/>
        </w:rPr>
        <w:t xml:space="preserve">, be </w:t>
      </w:r>
      <w:proofErr w:type="spellStart"/>
      <w:r w:rsidRPr="00FE1722">
        <w:rPr>
          <w:rFonts w:cs="Times New Roman"/>
          <w:szCs w:val="24"/>
        </w:rPr>
        <w:t>going</w:t>
      </w:r>
      <w:proofErr w:type="spellEnd"/>
      <w:r w:rsidRPr="00FE1722">
        <w:rPr>
          <w:rFonts w:cs="Times New Roman"/>
          <w:szCs w:val="24"/>
        </w:rPr>
        <w:t xml:space="preserve"> </w:t>
      </w:r>
      <w:proofErr w:type="spellStart"/>
      <w:r w:rsidRPr="00FE1722">
        <w:rPr>
          <w:rFonts w:cs="Times New Roman"/>
          <w:szCs w:val="24"/>
        </w:rPr>
        <w:t>to</w:t>
      </w:r>
      <w:proofErr w:type="spellEnd"/>
      <w:r w:rsidRPr="00FE1722">
        <w:rPr>
          <w:rFonts w:cs="Times New Roman"/>
          <w:szCs w:val="24"/>
        </w:rPr>
        <w:t xml:space="preserve">, </w:t>
      </w:r>
      <w:proofErr w:type="spellStart"/>
      <w:r w:rsidRPr="00FE1722">
        <w:rPr>
          <w:rFonts w:cs="Times New Roman"/>
          <w:szCs w:val="24"/>
        </w:rPr>
        <w:t>why-questions</w:t>
      </w:r>
      <w:proofErr w:type="spellEnd"/>
      <w:r w:rsidRPr="00FE1722">
        <w:rPr>
          <w:rFonts w:cs="Times New Roman"/>
          <w:szCs w:val="24"/>
        </w:rPr>
        <w:t xml:space="preserve"> </w:t>
      </w:r>
      <w:proofErr w:type="spellStart"/>
      <w:r w:rsidRPr="00FE1722">
        <w:rPr>
          <w:rFonts w:cs="Times New Roman"/>
          <w:szCs w:val="24"/>
        </w:rPr>
        <w:t>with</w:t>
      </w:r>
      <w:proofErr w:type="spellEnd"/>
      <w:r w:rsidRPr="00FE1722">
        <w:rPr>
          <w:rFonts w:cs="Times New Roman"/>
          <w:szCs w:val="24"/>
        </w:rPr>
        <w:t xml:space="preserve"> be </w:t>
      </w:r>
      <w:proofErr w:type="spellStart"/>
      <w:r w:rsidRPr="00FE1722">
        <w:rPr>
          <w:rFonts w:cs="Times New Roman"/>
          <w:szCs w:val="24"/>
        </w:rPr>
        <w:t>going</w:t>
      </w:r>
      <w:proofErr w:type="spellEnd"/>
      <w:r w:rsidRPr="00FE1722">
        <w:rPr>
          <w:rFonts w:cs="Times New Roman"/>
          <w:szCs w:val="24"/>
        </w:rPr>
        <w:t xml:space="preserve"> </w:t>
      </w:r>
      <w:proofErr w:type="spellStart"/>
      <w:r w:rsidRPr="00FE1722">
        <w:rPr>
          <w:rFonts w:cs="Times New Roman"/>
          <w:szCs w:val="24"/>
        </w:rPr>
        <w:t>to</w:t>
      </w:r>
      <w:proofErr w:type="spellEnd"/>
      <w:r w:rsidRPr="00FE1722">
        <w:rPr>
          <w:rFonts w:cs="Times New Roman"/>
          <w:szCs w:val="24"/>
        </w:rPr>
        <w:t xml:space="preserve">, </w:t>
      </w:r>
      <w:proofErr w:type="spellStart"/>
      <w:r w:rsidRPr="00FE1722">
        <w:rPr>
          <w:rFonts w:cs="Times New Roman"/>
          <w:szCs w:val="24"/>
        </w:rPr>
        <w:t>m</w:t>
      </w:r>
      <w:r w:rsidRPr="00FE1722">
        <w:rPr>
          <w:rFonts w:cs="Times New Roman"/>
          <w:bCs/>
          <w:szCs w:val="24"/>
        </w:rPr>
        <w:t>idterm</w:t>
      </w:r>
      <w:proofErr w:type="spellEnd"/>
      <w:r w:rsidRPr="00FE1722">
        <w:rPr>
          <w:rFonts w:cs="Times New Roman"/>
          <w:bCs/>
          <w:szCs w:val="24"/>
        </w:rPr>
        <w:t xml:space="preserve"> </w:t>
      </w:r>
      <w:proofErr w:type="spellStart"/>
      <w:r w:rsidRPr="00FE1722">
        <w:rPr>
          <w:rFonts w:cs="Times New Roman"/>
          <w:bCs/>
          <w:szCs w:val="24"/>
        </w:rPr>
        <w:t>exam</w:t>
      </w:r>
      <w:proofErr w:type="spellEnd"/>
      <w:r w:rsidRPr="00FE1722">
        <w:rPr>
          <w:rFonts w:cs="Times New Roman"/>
          <w:bCs/>
          <w:szCs w:val="24"/>
        </w:rPr>
        <w:t xml:space="preserve">- 2, </w:t>
      </w:r>
      <w:proofErr w:type="spellStart"/>
      <w:r w:rsidRPr="00FE1722">
        <w:rPr>
          <w:rFonts w:cs="Times New Roman"/>
          <w:bCs/>
          <w:szCs w:val="24"/>
        </w:rPr>
        <w:t>p</w:t>
      </w:r>
      <w:r w:rsidRPr="00FE1722">
        <w:rPr>
          <w:rFonts w:cs="Times New Roman"/>
          <w:szCs w:val="24"/>
        </w:rPr>
        <w:t>ast</w:t>
      </w:r>
      <w:proofErr w:type="spellEnd"/>
      <w:r w:rsidRPr="00FE1722">
        <w:rPr>
          <w:rFonts w:cs="Times New Roman"/>
          <w:szCs w:val="24"/>
        </w:rPr>
        <w:t xml:space="preserve"> of “be”,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past</w:t>
      </w:r>
      <w:proofErr w:type="spellEnd"/>
      <w:r w:rsidRPr="00FE1722">
        <w:rPr>
          <w:rFonts w:cs="Times New Roman"/>
          <w:szCs w:val="24"/>
        </w:rPr>
        <w:t xml:space="preserve"> tense </w:t>
      </w:r>
      <w:proofErr w:type="spellStart"/>
      <w:r w:rsidRPr="00FE1722">
        <w:rPr>
          <w:rFonts w:cs="Times New Roman"/>
          <w:szCs w:val="24"/>
        </w:rPr>
        <w:t>with</w:t>
      </w:r>
      <w:proofErr w:type="spellEnd"/>
      <w:r w:rsidRPr="00FE1722">
        <w:rPr>
          <w:rFonts w:cs="Times New Roman"/>
          <w:szCs w:val="24"/>
        </w:rPr>
        <w:t xml:space="preserve"> </w:t>
      </w:r>
      <w:proofErr w:type="spellStart"/>
      <w:r w:rsidRPr="00FE1722">
        <w:rPr>
          <w:rFonts w:cs="Times New Roman"/>
          <w:szCs w:val="24"/>
        </w:rPr>
        <w:t>statements</w:t>
      </w:r>
      <w:proofErr w:type="spellEnd"/>
      <w:r w:rsidRPr="00FE1722">
        <w:rPr>
          <w:rFonts w:cs="Times New Roman"/>
          <w:szCs w:val="24"/>
        </w:rPr>
        <w:t xml:space="preserve">, </w:t>
      </w:r>
      <w:proofErr w:type="spellStart"/>
      <w:r w:rsidRPr="00FE1722">
        <w:rPr>
          <w:rFonts w:cs="Times New Roman"/>
          <w:szCs w:val="24"/>
        </w:rPr>
        <w:t>regular</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irregular</w:t>
      </w:r>
      <w:proofErr w:type="spellEnd"/>
      <w:r w:rsidRPr="00FE1722">
        <w:rPr>
          <w:rFonts w:cs="Times New Roman"/>
          <w:szCs w:val="24"/>
        </w:rPr>
        <w:t xml:space="preserve"> </w:t>
      </w:r>
      <w:proofErr w:type="spellStart"/>
      <w:r w:rsidRPr="00FE1722">
        <w:rPr>
          <w:rFonts w:cs="Times New Roman"/>
          <w:szCs w:val="24"/>
        </w:rPr>
        <w:t>verbs</w:t>
      </w:r>
      <w:proofErr w:type="spellEnd"/>
      <w:r w:rsidRPr="00FE1722">
        <w:rPr>
          <w:rFonts w:cs="Times New Roman"/>
          <w:szCs w:val="24"/>
        </w:rPr>
        <w:t xml:space="preserv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past</w:t>
      </w:r>
      <w:proofErr w:type="spellEnd"/>
      <w:r w:rsidRPr="00FE1722">
        <w:rPr>
          <w:rFonts w:cs="Times New Roman"/>
          <w:szCs w:val="24"/>
        </w:rPr>
        <w:t xml:space="preserve"> tense </w:t>
      </w:r>
      <w:proofErr w:type="spellStart"/>
      <w:r w:rsidRPr="00FE1722">
        <w:rPr>
          <w:rFonts w:cs="Times New Roman"/>
          <w:szCs w:val="24"/>
        </w:rPr>
        <w:t>with</w:t>
      </w:r>
      <w:proofErr w:type="spellEnd"/>
      <w:r w:rsidRPr="00FE1722">
        <w:rPr>
          <w:rFonts w:cs="Times New Roman"/>
          <w:szCs w:val="24"/>
        </w:rPr>
        <w:t xml:space="preserve"> </w:t>
      </w:r>
      <w:proofErr w:type="spellStart"/>
      <w:r w:rsidRPr="00FE1722">
        <w:rPr>
          <w:rFonts w:cs="Times New Roman"/>
          <w:szCs w:val="24"/>
        </w:rPr>
        <w:t>questions</w:t>
      </w:r>
      <w:proofErr w:type="spellEnd"/>
      <w:r w:rsidRPr="00FE1722">
        <w:rPr>
          <w:rFonts w:cs="Times New Roman"/>
          <w:szCs w:val="24"/>
        </w:rPr>
        <w:t xml:space="preserve">, time </w:t>
      </w:r>
      <w:proofErr w:type="spellStart"/>
      <w:r w:rsidRPr="00FE1722">
        <w:rPr>
          <w:rFonts w:cs="Times New Roman"/>
          <w:szCs w:val="24"/>
        </w:rPr>
        <w:t>expressions</w:t>
      </w:r>
      <w:proofErr w:type="spellEnd"/>
      <w:r w:rsidRPr="00FE1722">
        <w:rPr>
          <w:rFonts w:cs="Times New Roman"/>
          <w:szCs w:val="24"/>
        </w:rPr>
        <w:t xml:space="preserve">, </w:t>
      </w:r>
      <w:proofErr w:type="spellStart"/>
      <w:r w:rsidRPr="00FE1722">
        <w:rPr>
          <w:rFonts w:cs="Times New Roman"/>
          <w:szCs w:val="24"/>
        </w:rPr>
        <w:t>past</w:t>
      </w:r>
      <w:proofErr w:type="spellEnd"/>
      <w:r w:rsidRPr="00FE1722">
        <w:rPr>
          <w:rFonts w:cs="Times New Roman"/>
          <w:szCs w:val="24"/>
        </w:rPr>
        <w:t xml:space="preserve"> tense,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present</w:t>
      </w:r>
      <w:proofErr w:type="spellEnd"/>
      <w:r w:rsidRPr="00FE1722">
        <w:rPr>
          <w:rFonts w:cs="Times New Roman"/>
          <w:szCs w:val="24"/>
        </w:rPr>
        <w:t xml:space="preserve"> tense, </w:t>
      </w:r>
      <w:proofErr w:type="spellStart"/>
      <w:r w:rsidRPr="00FE1722">
        <w:rPr>
          <w:rFonts w:cs="Times New Roman"/>
          <w:szCs w:val="24"/>
        </w:rPr>
        <w:t>future</w:t>
      </w:r>
      <w:proofErr w:type="spellEnd"/>
      <w:r w:rsidRPr="00FE1722">
        <w:rPr>
          <w:rFonts w:cs="Times New Roman"/>
          <w:szCs w:val="24"/>
        </w:rPr>
        <w:t xml:space="preserve"> tense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present</w:t>
      </w:r>
      <w:proofErr w:type="spellEnd"/>
      <w:r w:rsidRPr="00FE1722">
        <w:rPr>
          <w:rFonts w:cs="Times New Roman"/>
          <w:szCs w:val="24"/>
        </w:rPr>
        <w:t xml:space="preserve"> </w:t>
      </w:r>
      <w:proofErr w:type="spellStart"/>
      <w:r w:rsidRPr="00FE1722">
        <w:rPr>
          <w:rFonts w:cs="Times New Roman"/>
          <w:szCs w:val="24"/>
        </w:rPr>
        <w:t>continuous</w:t>
      </w:r>
      <w:proofErr w:type="spellEnd"/>
      <w:r w:rsidRPr="00FE1722">
        <w:rPr>
          <w:rFonts w:cs="Times New Roman"/>
          <w:szCs w:val="24"/>
        </w:rPr>
        <w:t xml:space="preserve"> tense. </w:t>
      </w:r>
      <w:proofErr w:type="spellStart"/>
      <w:r w:rsidRPr="00FE1722">
        <w:rPr>
          <w:rFonts w:cs="Times New Roman"/>
          <w:szCs w:val="24"/>
        </w:rPr>
        <w:t>Sentence</w:t>
      </w:r>
      <w:proofErr w:type="spellEnd"/>
      <w:r w:rsidRPr="00FE1722">
        <w:rPr>
          <w:rFonts w:cs="Times New Roman"/>
          <w:szCs w:val="24"/>
        </w:rPr>
        <w:t xml:space="preserve"> </w:t>
      </w:r>
      <w:proofErr w:type="spellStart"/>
      <w:r w:rsidRPr="00FE1722">
        <w:rPr>
          <w:rFonts w:cs="Times New Roman"/>
          <w:szCs w:val="24"/>
        </w:rPr>
        <w:t>or</w:t>
      </w:r>
      <w:proofErr w:type="spellEnd"/>
      <w:r w:rsidRPr="00FE1722">
        <w:rPr>
          <w:rFonts w:cs="Times New Roman"/>
          <w:szCs w:val="24"/>
        </w:rPr>
        <w:t xml:space="preserve"> </w:t>
      </w:r>
      <w:proofErr w:type="spellStart"/>
      <w:r w:rsidRPr="00FE1722">
        <w:rPr>
          <w:rFonts w:cs="Times New Roman"/>
          <w:szCs w:val="24"/>
        </w:rPr>
        <w:t>pharagraph</w:t>
      </w:r>
      <w:proofErr w:type="spellEnd"/>
      <w:r w:rsidRPr="00FE1722">
        <w:rPr>
          <w:rFonts w:cs="Times New Roman"/>
          <w:szCs w:val="24"/>
        </w:rPr>
        <w:t xml:space="preserve"> </w:t>
      </w:r>
      <w:proofErr w:type="spellStart"/>
      <w:r w:rsidRPr="00FE1722">
        <w:rPr>
          <w:rFonts w:cs="Times New Roman"/>
          <w:szCs w:val="24"/>
        </w:rPr>
        <w:t>translation</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speaking</w:t>
      </w:r>
      <w:proofErr w:type="spellEnd"/>
      <w:r w:rsidRPr="00FE1722">
        <w:rPr>
          <w:rFonts w:cs="Times New Roman"/>
          <w:szCs w:val="24"/>
        </w:rPr>
        <w:t xml:space="preserve"> </w:t>
      </w:r>
      <w:proofErr w:type="spellStart"/>
      <w:r w:rsidRPr="00FE1722">
        <w:rPr>
          <w:rFonts w:cs="Times New Roman"/>
          <w:szCs w:val="24"/>
        </w:rPr>
        <w:t>practice</w:t>
      </w:r>
      <w:proofErr w:type="spellEnd"/>
      <w:r w:rsidRPr="00FE1722">
        <w:rPr>
          <w:rFonts w:cs="Times New Roman"/>
          <w:szCs w:val="24"/>
        </w:rPr>
        <w:t>.</w:t>
      </w:r>
    </w:p>
    <w:p w14:paraId="3674C440" w14:textId="77777777" w:rsidR="00E2003D" w:rsidRDefault="00E2003D" w:rsidP="002A3F7E">
      <w:pPr>
        <w:pStyle w:val="ListeParagraf"/>
        <w:ind w:left="0"/>
        <w:jc w:val="both"/>
        <w:rPr>
          <w:b/>
          <w:szCs w:val="24"/>
          <w:lang w:eastAsia="tr-TR"/>
        </w:rPr>
      </w:pPr>
    </w:p>
    <w:p w14:paraId="75C19EAB" w14:textId="77777777" w:rsidR="00E2003D" w:rsidRDefault="00E2003D" w:rsidP="002A3F7E">
      <w:pPr>
        <w:pStyle w:val="ListeParagraf"/>
        <w:ind w:left="0"/>
        <w:jc w:val="both"/>
        <w:rPr>
          <w:b/>
          <w:szCs w:val="24"/>
          <w:lang w:eastAsia="tr-TR"/>
        </w:rPr>
      </w:pPr>
    </w:p>
    <w:p w14:paraId="7A1F8BD5" w14:textId="77777777" w:rsidR="00E2003D" w:rsidRDefault="00E2003D" w:rsidP="002A3F7E">
      <w:pPr>
        <w:pStyle w:val="ListeParagraf"/>
        <w:ind w:left="0"/>
        <w:jc w:val="both"/>
        <w:rPr>
          <w:b/>
          <w:szCs w:val="24"/>
          <w:lang w:eastAsia="tr-TR"/>
        </w:rPr>
      </w:pPr>
    </w:p>
    <w:p w14:paraId="031EF178" w14:textId="77777777" w:rsidR="00E2003D" w:rsidRDefault="00E2003D" w:rsidP="002A3F7E">
      <w:pPr>
        <w:pStyle w:val="ListeParagraf"/>
        <w:ind w:left="0"/>
        <w:jc w:val="both"/>
        <w:rPr>
          <w:b/>
          <w:szCs w:val="24"/>
          <w:lang w:eastAsia="tr-TR"/>
        </w:rPr>
      </w:pPr>
    </w:p>
    <w:p w14:paraId="1C72FB35" w14:textId="77777777" w:rsidR="00E2003D" w:rsidRDefault="00E2003D" w:rsidP="002A3F7E">
      <w:pPr>
        <w:pStyle w:val="ListeParagraf"/>
        <w:ind w:left="0"/>
        <w:jc w:val="both"/>
        <w:rPr>
          <w:b/>
          <w:szCs w:val="24"/>
          <w:lang w:eastAsia="tr-TR"/>
        </w:rPr>
      </w:pPr>
    </w:p>
    <w:p w14:paraId="04B84F04" w14:textId="77777777" w:rsidR="00E2003D" w:rsidRDefault="00E2003D" w:rsidP="002A3F7E">
      <w:pPr>
        <w:pStyle w:val="ListeParagraf"/>
        <w:ind w:left="0"/>
        <w:jc w:val="both"/>
        <w:rPr>
          <w:b/>
          <w:szCs w:val="24"/>
          <w:lang w:eastAsia="tr-TR"/>
        </w:rPr>
      </w:pPr>
    </w:p>
    <w:p w14:paraId="22F6D7DE" w14:textId="77777777" w:rsidR="00E2003D" w:rsidRDefault="00E2003D" w:rsidP="002A3F7E">
      <w:pPr>
        <w:pStyle w:val="ListeParagraf"/>
        <w:ind w:left="0"/>
        <w:jc w:val="both"/>
        <w:rPr>
          <w:b/>
          <w:szCs w:val="24"/>
          <w:lang w:eastAsia="tr-TR"/>
        </w:rPr>
      </w:pPr>
    </w:p>
    <w:p w14:paraId="685F05E0" w14:textId="77777777" w:rsidR="00E2003D" w:rsidRDefault="00E2003D" w:rsidP="002A3F7E">
      <w:pPr>
        <w:pStyle w:val="ListeParagraf"/>
        <w:ind w:left="0"/>
        <w:jc w:val="both"/>
        <w:rPr>
          <w:b/>
          <w:szCs w:val="24"/>
          <w:lang w:eastAsia="tr-TR"/>
        </w:rPr>
      </w:pPr>
    </w:p>
    <w:p w14:paraId="4B2FB734" w14:textId="72C41B7A" w:rsidR="002A3F7E" w:rsidRPr="00FE1722" w:rsidRDefault="002A3F7E" w:rsidP="002A3F7E">
      <w:pPr>
        <w:pStyle w:val="ListeParagraf"/>
        <w:ind w:left="0"/>
        <w:jc w:val="both"/>
        <w:rPr>
          <w:b/>
          <w:szCs w:val="24"/>
          <w:lang w:eastAsia="tr-TR"/>
        </w:rPr>
      </w:pPr>
      <w:r w:rsidRPr="00FE1722">
        <w:rPr>
          <w:b/>
          <w:szCs w:val="24"/>
          <w:lang w:eastAsia="tr-TR"/>
        </w:rPr>
        <w:lastRenderedPageBreak/>
        <w:t>1.</w:t>
      </w:r>
      <w:proofErr w:type="gramStart"/>
      <w:r w:rsidRPr="00FE1722">
        <w:rPr>
          <w:b/>
          <w:szCs w:val="24"/>
          <w:lang w:eastAsia="tr-TR"/>
        </w:rPr>
        <w:t>SINIF  II.</w:t>
      </w:r>
      <w:proofErr w:type="gramEnd"/>
      <w:r w:rsidRPr="00FE1722">
        <w:rPr>
          <w:b/>
          <w:szCs w:val="24"/>
          <w:lang w:eastAsia="tr-TR"/>
        </w:rPr>
        <w:t xml:space="preserve"> YARIYIL SEÇMELİ DERSLER</w:t>
      </w:r>
    </w:p>
    <w:p w14:paraId="00942847" w14:textId="77777777" w:rsidR="002A3F7E" w:rsidRPr="00FE1722" w:rsidRDefault="002A3F7E" w:rsidP="002A3F7E">
      <w:pPr>
        <w:pStyle w:val="ListeParagraf"/>
        <w:jc w:val="both"/>
        <w:rPr>
          <w:b/>
          <w:szCs w:val="24"/>
          <w:lang w:eastAsia="tr-TR"/>
        </w:rPr>
      </w:pPr>
    </w:p>
    <w:p w14:paraId="7FF3E901" w14:textId="439B1391" w:rsidR="00356753" w:rsidRPr="00FE1722" w:rsidRDefault="00FE1722" w:rsidP="00FE1722">
      <w:pPr>
        <w:spacing w:before="0" w:after="0"/>
        <w:jc w:val="both"/>
        <w:rPr>
          <w:rFonts w:cs="Times New Roman"/>
          <w:b/>
          <w:bCs/>
          <w:spacing w:val="-6"/>
          <w:szCs w:val="24"/>
        </w:rPr>
      </w:pPr>
      <w:r>
        <w:rPr>
          <w:rFonts w:cs="Times New Roman"/>
          <w:b/>
          <w:bCs/>
          <w:spacing w:val="-6"/>
          <w:szCs w:val="24"/>
        </w:rPr>
        <w:t xml:space="preserve">Hayvan Islahına Giriş </w:t>
      </w:r>
    </w:p>
    <w:p w14:paraId="4B3ED754" w14:textId="48ABF62B" w:rsidR="00977C39" w:rsidRDefault="00526EE8" w:rsidP="00023E4F">
      <w:pPr>
        <w:ind w:firstLine="708"/>
        <w:jc w:val="both"/>
        <w:rPr>
          <w:rFonts w:cs="Times New Roman"/>
          <w:szCs w:val="24"/>
        </w:rPr>
      </w:pPr>
      <w:r w:rsidRPr="00FE1722">
        <w:rPr>
          <w:rFonts w:cs="Times New Roman"/>
          <w:szCs w:val="24"/>
        </w:rPr>
        <w:t>Hayvan ıslahına giriş, hayvan ıslahının önemi ve amacı, kal</w:t>
      </w:r>
      <w:r w:rsidR="00023E4F" w:rsidRPr="00FE1722">
        <w:rPr>
          <w:rFonts w:cs="Times New Roman"/>
          <w:szCs w:val="24"/>
        </w:rPr>
        <w:t>itatif, kantitatif ve eşik kara</w:t>
      </w:r>
      <w:r w:rsidRPr="00FE1722">
        <w:rPr>
          <w:rFonts w:cs="Times New Roman"/>
          <w:szCs w:val="24"/>
        </w:rPr>
        <w:t>kterl</w:t>
      </w:r>
      <w:r w:rsidR="00023E4F" w:rsidRPr="00FE1722">
        <w:rPr>
          <w:rFonts w:cs="Times New Roman"/>
          <w:szCs w:val="24"/>
        </w:rPr>
        <w:t>er, kalitatif ve kantitatif kara</w:t>
      </w:r>
      <w:r w:rsidRPr="00FE1722">
        <w:rPr>
          <w:rFonts w:cs="Times New Roman"/>
          <w:szCs w:val="24"/>
        </w:rPr>
        <w:t xml:space="preserve">kterlerde gen etkileri, </w:t>
      </w:r>
      <w:proofErr w:type="spellStart"/>
      <w:r w:rsidRPr="00FE1722">
        <w:rPr>
          <w:rFonts w:cs="Times New Roman"/>
          <w:szCs w:val="24"/>
        </w:rPr>
        <w:t>genomik</w:t>
      </w:r>
      <w:proofErr w:type="spellEnd"/>
      <w:r w:rsidRPr="00FE1722">
        <w:rPr>
          <w:rFonts w:cs="Times New Roman"/>
          <w:szCs w:val="24"/>
        </w:rPr>
        <w:t xml:space="preserve"> baskılama, </w:t>
      </w:r>
      <w:proofErr w:type="spellStart"/>
      <w:r w:rsidRPr="00FE1722">
        <w:rPr>
          <w:rFonts w:cs="Times New Roman"/>
          <w:szCs w:val="24"/>
        </w:rPr>
        <w:t>fenotip</w:t>
      </w:r>
      <w:proofErr w:type="spellEnd"/>
      <w:r w:rsidRPr="00FE1722">
        <w:rPr>
          <w:rFonts w:cs="Times New Roman"/>
          <w:szCs w:val="24"/>
        </w:rPr>
        <w:t xml:space="preserve"> ve </w:t>
      </w:r>
      <w:proofErr w:type="spellStart"/>
      <w:r w:rsidRPr="00FE1722">
        <w:rPr>
          <w:rFonts w:cs="Times New Roman"/>
          <w:szCs w:val="24"/>
        </w:rPr>
        <w:t>genotip</w:t>
      </w:r>
      <w:proofErr w:type="spellEnd"/>
      <w:r w:rsidRPr="00FE1722">
        <w:rPr>
          <w:rFonts w:cs="Times New Roman"/>
          <w:szCs w:val="24"/>
        </w:rPr>
        <w:t xml:space="preserve"> çevre, </w:t>
      </w:r>
      <w:proofErr w:type="spellStart"/>
      <w:r w:rsidRPr="00FE1722">
        <w:rPr>
          <w:rFonts w:cs="Times New Roman"/>
          <w:szCs w:val="24"/>
        </w:rPr>
        <w:t>f</w:t>
      </w:r>
      <w:r w:rsidR="00023E4F" w:rsidRPr="00FE1722">
        <w:rPr>
          <w:rFonts w:cs="Times New Roman"/>
          <w:szCs w:val="24"/>
        </w:rPr>
        <w:t>enotipik</w:t>
      </w:r>
      <w:proofErr w:type="spellEnd"/>
      <w:r w:rsidR="00023E4F" w:rsidRPr="00FE1722">
        <w:rPr>
          <w:rFonts w:cs="Times New Roman"/>
          <w:szCs w:val="24"/>
        </w:rPr>
        <w:t xml:space="preserve"> ve </w:t>
      </w:r>
      <w:proofErr w:type="spellStart"/>
      <w:r w:rsidR="00023E4F" w:rsidRPr="00FE1722">
        <w:rPr>
          <w:rFonts w:cs="Times New Roman"/>
          <w:szCs w:val="24"/>
        </w:rPr>
        <w:t>genotipik</w:t>
      </w:r>
      <w:proofErr w:type="spellEnd"/>
      <w:r w:rsidR="00023E4F" w:rsidRPr="00FE1722">
        <w:rPr>
          <w:rFonts w:cs="Times New Roman"/>
          <w:szCs w:val="24"/>
        </w:rPr>
        <w:t xml:space="preserve"> çevre </w:t>
      </w:r>
      <w:proofErr w:type="spellStart"/>
      <w:r w:rsidR="00023E4F" w:rsidRPr="00FE1722">
        <w:rPr>
          <w:rFonts w:cs="Times New Roman"/>
          <w:szCs w:val="24"/>
        </w:rPr>
        <w:t>vars</w:t>
      </w:r>
      <w:r w:rsidRPr="00FE1722">
        <w:rPr>
          <w:rFonts w:cs="Times New Roman"/>
          <w:szCs w:val="24"/>
        </w:rPr>
        <w:t>iyasyonları</w:t>
      </w:r>
      <w:proofErr w:type="spellEnd"/>
      <w:r w:rsidRPr="00FE1722">
        <w:rPr>
          <w:rFonts w:cs="Times New Roman"/>
          <w:szCs w:val="24"/>
        </w:rPr>
        <w:t>, popülasyon parametreleri ve korelasyonlar, k</w:t>
      </w:r>
      <w:r w:rsidR="00023E4F" w:rsidRPr="00FE1722">
        <w:rPr>
          <w:rFonts w:cs="Times New Roman"/>
          <w:szCs w:val="24"/>
        </w:rPr>
        <w:t>a</w:t>
      </w:r>
      <w:r w:rsidRPr="00FE1722">
        <w:rPr>
          <w:rFonts w:cs="Times New Roman"/>
          <w:szCs w:val="24"/>
        </w:rPr>
        <w:t>lıtım derecesi ve tekrarlanma derecesi,</w:t>
      </w:r>
      <w:r w:rsidR="00023E4F" w:rsidRPr="00FE1722">
        <w:rPr>
          <w:rFonts w:cs="Times New Roman"/>
          <w:szCs w:val="24"/>
        </w:rPr>
        <w:t xml:space="preserve"> </w:t>
      </w:r>
      <w:proofErr w:type="spellStart"/>
      <w:r w:rsidR="00023E4F" w:rsidRPr="00FE1722">
        <w:rPr>
          <w:rFonts w:cs="Times New Roman"/>
          <w:szCs w:val="24"/>
        </w:rPr>
        <w:t>heterozis</w:t>
      </w:r>
      <w:proofErr w:type="spellEnd"/>
      <w:r w:rsidR="00023E4F" w:rsidRPr="00FE1722">
        <w:rPr>
          <w:rFonts w:cs="Times New Roman"/>
          <w:szCs w:val="24"/>
        </w:rPr>
        <w:t xml:space="preserve"> ve gen frekansları, s</w:t>
      </w:r>
      <w:r w:rsidRPr="00FE1722">
        <w:rPr>
          <w:rFonts w:cs="Times New Roman"/>
          <w:szCs w:val="24"/>
        </w:rPr>
        <w:t xml:space="preserve">eleksiyonla ilgili temel bilgiler, klasik seleksiyon yöntemleri, klasik seleksiyon yöntemleri ve </w:t>
      </w:r>
      <w:proofErr w:type="spellStart"/>
      <w:r w:rsidRPr="00FE1722">
        <w:rPr>
          <w:rFonts w:cs="Times New Roman"/>
          <w:szCs w:val="24"/>
        </w:rPr>
        <w:t>genomik</w:t>
      </w:r>
      <w:proofErr w:type="spellEnd"/>
      <w:r w:rsidRPr="00FE1722">
        <w:rPr>
          <w:rFonts w:cs="Times New Roman"/>
          <w:szCs w:val="24"/>
        </w:rPr>
        <w:t xml:space="preserve"> seleksiyon, birleştirme yöntemleri-saf yetiştirme, birleştirme yöntemleri-melezleme. </w:t>
      </w:r>
    </w:p>
    <w:p w14:paraId="44D7970B" w14:textId="05F06008"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Gıda Mevzuatı </w:t>
      </w:r>
    </w:p>
    <w:p w14:paraId="1DCA5F8F" w14:textId="644A5D95" w:rsidR="003706AB" w:rsidRPr="00FE1722" w:rsidRDefault="003706AB" w:rsidP="00023E4F">
      <w:pPr>
        <w:ind w:firstLine="708"/>
        <w:jc w:val="both"/>
        <w:rPr>
          <w:rStyle w:val="KonuBalChar"/>
          <w:rFonts w:ascii="Times New Roman" w:hAnsi="Times New Roman" w:cs="Times New Roman"/>
          <w:sz w:val="24"/>
          <w:szCs w:val="24"/>
        </w:rPr>
      </w:pPr>
      <w:bookmarkStart w:id="0" w:name="_Hlk51774822"/>
      <w:r w:rsidRPr="00FE1722">
        <w:rPr>
          <w:rStyle w:val="Vurgu"/>
          <w:rFonts w:cs="Times New Roman"/>
          <w:i w:val="0"/>
          <w:szCs w:val="24"/>
        </w:rPr>
        <w:t xml:space="preserve">Gıda kontrolü ve önemi, ülkemizde gıda yasası ve kapsamı, </w:t>
      </w:r>
      <w:r w:rsidR="00CA7F2C" w:rsidRPr="00FE1722">
        <w:rPr>
          <w:rStyle w:val="Vurgu"/>
          <w:rFonts w:cs="Times New Roman"/>
          <w:i w:val="0"/>
          <w:szCs w:val="24"/>
        </w:rPr>
        <w:t xml:space="preserve">5996 Sayılı Kanunda </w:t>
      </w:r>
      <w:r w:rsidR="00CA7F2C" w:rsidRPr="00394217">
        <w:t>veteriner hizmetleri, bitki sağlığı, gıda ve yem kanunu</w:t>
      </w:r>
      <w:r w:rsidR="00CA7F2C">
        <w:t>,</w:t>
      </w:r>
      <w:r w:rsidR="00CA7F2C" w:rsidRPr="00FE1722">
        <w:rPr>
          <w:rStyle w:val="Vurgu"/>
          <w:rFonts w:cs="Times New Roman"/>
          <w:i w:val="0"/>
          <w:szCs w:val="24"/>
        </w:rPr>
        <w:t xml:space="preserve"> </w:t>
      </w:r>
      <w:r w:rsidRPr="00FE1722">
        <w:rPr>
          <w:rStyle w:val="Vurgu"/>
          <w:rFonts w:cs="Times New Roman"/>
          <w:i w:val="0"/>
          <w:szCs w:val="24"/>
        </w:rPr>
        <w:t>Gıda ve Yem Güvenliği, Sorumluluklar, Gıda Kodeksi, Etiketleme ve İzlenebilirlik, Sunum ve Reklâm, Tüketici Haklarının Korunması, Türk Gıda Kodeksi ve Ürün Tebliğleri, gıda işyerleri ile ilgili yönetmelikler, restoran ve mutfak işletmeciliği ile ilgili yönetmelikler, alet-ekipman ile ilgili yönetmelikler, hijyen ve gıda güvenliği ile ilgili yönetmelikler</w:t>
      </w:r>
      <w:r w:rsidRPr="00FE1722">
        <w:rPr>
          <w:rStyle w:val="KonuBalChar"/>
          <w:rFonts w:ascii="Times New Roman" w:hAnsi="Times New Roman" w:cs="Times New Roman"/>
          <w:sz w:val="24"/>
          <w:szCs w:val="24"/>
        </w:rPr>
        <w:t>, sularla ilgili yönetmelikler, atıkların uzaklaştırılması ile ilgili yönetmelikler</w:t>
      </w:r>
      <w:r w:rsidR="00C05F71" w:rsidRPr="00FE1722">
        <w:rPr>
          <w:rStyle w:val="KonuBalChar"/>
          <w:rFonts w:ascii="Times New Roman" w:hAnsi="Times New Roman" w:cs="Times New Roman"/>
          <w:sz w:val="24"/>
          <w:szCs w:val="24"/>
        </w:rPr>
        <w:t>.</w:t>
      </w:r>
    </w:p>
    <w:bookmarkEnd w:id="0"/>
    <w:p w14:paraId="35C3EC03" w14:textId="41D3BC00"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Halk Sağlığı </w:t>
      </w:r>
    </w:p>
    <w:p w14:paraId="708C589A" w14:textId="77777777" w:rsidR="00813C5D" w:rsidRPr="00FE1722" w:rsidRDefault="00CD0C7B" w:rsidP="00023E4F">
      <w:pPr>
        <w:ind w:firstLine="708"/>
        <w:jc w:val="both"/>
        <w:rPr>
          <w:rFonts w:cs="Times New Roman"/>
          <w:szCs w:val="24"/>
        </w:rPr>
      </w:pPr>
      <w:hyperlink r:id="rId7" w:history="1">
        <w:r w:rsidR="00813C5D" w:rsidRPr="00FE1722">
          <w:rPr>
            <w:rStyle w:val="instancename"/>
            <w:rFonts w:cs="Times New Roman"/>
            <w:szCs w:val="24"/>
            <w:shd w:val="clear" w:color="auto" w:fill="FFFFFF"/>
          </w:rPr>
          <w:t>Sağlık algısı (tarihsel gelişim)</w:t>
        </w:r>
      </w:hyperlink>
      <w:r w:rsidR="00813C5D" w:rsidRPr="00FE1722">
        <w:rPr>
          <w:rFonts w:cs="Times New Roman"/>
          <w:szCs w:val="24"/>
        </w:rPr>
        <w:t xml:space="preserve">, </w:t>
      </w:r>
      <w:hyperlink r:id="rId8" w:history="1">
        <w:r w:rsidR="00813C5D" w:rsidRPr="00FE1722">
          <w:rPr>
            <w:rStyle w:val="instancename"/>
            <w:rFonts w:cs="Times New Roman"/>
            <w:szCs w:val="24"/>
            <w:shd w:val="clear" w:color="auto" w:fill="FFFFFF"/>
          </w:rPr>
          <w:t>sağlığa bütüncül bakış,</w:t>
        </w:r>
      </w:hyperlink>
      <w:r w:rsidR="00813C5D" w:rsidRPr="00FE1722">
        <w:rPr>
          <w:rFonts w:cs="Times New Roman"/>
          <w:szCs w:val="24"/>
        </w:rPr>
        <w:t xml:space="preserve"> </w:t>
      </w:r>
      <w:r w:rsidR="00813C5D" w:rsidRPr="00FE1722">
        <w:rPr>
          <w:rStyle w:val="instancename"/>
          <w:rFonts w:cs="Times New Roman"/>
          <w:szCs w:val="24"/>
          <w:shd w:val="clear" w:color="auto" w:fill="FFFFFF"/>
        </w:rPr>
        <w:t>temel sağlık hizmetleri(alma ata)</w:t>
      </w:r>
      <w:r w:rsidR="00813C5D" w:rsidRPr="00FE1722">
        <w:rPr>
          <w:rStyle w:val="accesshide"/>
          <w:rFonts w:cs="Times New Roman"/>
          <w:szCs w:val="24"/>
          <w:shd w:val="clear" w:color="auto" w:fill="FFFFFF"/>
        </w:rPr>
        <w:t xml:space="preserve">, </w:t>
      </w:r>
      <w:hyperlink r:id="rId9" w:history="1">
        <w:proofErr w:type="spellStart"/>
        <w:r w:rsidR="00813C5D" w:rsidRPr="00FE1722">
          <w:rPr>
            <w:rStyle w:val="instancename"/>
            <w:rFonts w:cs="Times New Roman"/>
            <w:szCs w:val="24"/>
            <w:shd w:val="clear" w:color="auto" w:fill="FFFFFF"/>
          </w:rPr>
          <w:t>adolesan</w:t>
        </w:r>
        <w:proofErr w:type="spellEnd"/>
        <w:r w:rsidR="00813C5D" w:rsidRPr="00FE1722">
          <w:rPr>
            <w:rStyle w:val="instancename"/>
            <w:rFonts w:cs="Times New Roman"/>
            <w:szCs w:val="24"/>
            <w:shd w:val="clear" w:color="auto" w:fill="FFFFFF"/>
          </w:rPr>
          <w:t xml:space="preserve"> sağlığı ve gençlikte riskli davranışlar</w:t>
        </w:r>
      </w:hyperlink>
      <w:r w:rsidR="00813C5D" w:rsidRPr="00FE1722">
        <w:rPr>
          <w:rFonts w:cs="Times New Roman"/>
          <w:szCs w:val="24"/>
        </w:rPr>
        <w:t xml:space="preserve">, </w:t>
      </w:r>
      <w:r w:rsidR="00813C5D" w:rsidRPr="00FE1722">
        <w:rPr>
          <w:rStyle w:val="instancename"/>
          <w:rFonts w:cs="Times New Roman"/>
          <w:szCs w:val="24"/>
          <w:shd w:val="clear" w:color="auto" w:fill="FFFFFF"/>
        </w:rPr>
        <w:t>beslenme, yetişkin sağlığı (sağlıklı yaşam)</w:t>
      </w:r>
      <w:r w:rsidR="00813C5D" w:rsidRPr="00FE1722">
        <w:rPr>
          <w:rStyle w:val="accesshide"/>
          <w:rFonts w:cs="Times New Roman"/>
          <w:szCs w:val="24"/>
          <w:shd w:val="clear" w:color="auto" w:fill="FFFFFF"/>
        </w:rPr>
        <w:t>,</w:t>
      </w:r>
      <w:r w:rsidR="00813C5D" w:rsidRPr="00FE1722">
        <w:rPr>
          <w:rFonts w:cs="Times New Roman"/>
          <w:szCs w:val="24"/>
        </w:rPr>
        <w:t xml:space="preserve"> </w:t>
      </w:r>
      <w:hyperlink r:id="rId10" w:history="1">
        <w:r w:rsidR="00813C5D" w:rsidRPr="00FE1722">
          <w:rPr>
            <w:rStyle w:val="instancename"/>
            <w:rFonts w:cs="Times New Roman"/>
            <w:szCs w:val="24"/>
            <w:shd w:val="clear" w:color="auto" w:fill="FFFFFF"/>
          </w:rPr>
          <w:t>sağlık çalışanlarının mesleki tehlike ve riskleri</w:t>
        </w:r>
      </w:hyperlink>
      <w:r w:rsidR="00813C5D" w:rsidRPr="00FE1722">
        <w:rPr>
          <w:rFonts w:cs="Times New Roman"/>
          <w:szCs w:val="24"/>
        </w:rPr>
        <w:t xml:space="preserve"> </w:t>
      </w:r>
      <w:hyperlink r:id="rId11" w:history="1">
        <w:r w:rsidR="00813C5D" w:rsidRPr="00FE1722">
          <w:rPr>
            <w:rStyle w:val="instancename"/>
            <w:rFonts w:cs="Times New Roman"/>
            <w:szCs w:val="24"/>
            <w:shd w:val="clear" w:color="auto" w:fill="FFFFFF"/>
          </w:rPr>
          <w:t>halk sağlığı açısından trafik kazaları</w:t>
        </w:r>
        <w:r w:rsidR="00813C5D" w:rsidRPr="00FE1722">
          <w:rPr>
            <w:rStyle w:val="accesshide"/>
            <w:rFonts w:cs="Times New Roman"/>
            <w:szCs w:val="24"/>
            <w:shd w:val="clear" w:color="auto" w:fill="FFFFFF"/>
          </w:rPr>
          <w:t>,</w:t>
        </w:r>
      </w:hyperlink>
      <w:r w:rsidR="00813C5D" w:rsidRPr="00FE1722">
        <w:rPr>
          <w:rFonts w:cs="Times New Roman"/>
          <w:szCs w:val="24"/>
        </w:rPr>
        <w:t xml:space="preserve"> </w:t>
      </w:r>
      <w:hyperlink r:id="rId12" w:history="1">
        <w:r w:rsidR="00813C5D" w:rsidRPr="00FE1722">
          <w:rPr>
            <w:rStyle w:val="instancename"/>
            <w:rFonts w:cs="Times New Roman"/>
            <w:szCs w:val="24"/>
            <w:shd w:val="clear" w:color="auto" w:fill="FFFFFF"/>
          </w:rPr>
          <w:t>bulaşıcı hastalıklar</w:t>
        </w:r>
      </w:hyperlink>
      <w:r w:rsidR="00813C5D" w:rsidRPr="00FE1722">
        <w:rPr>
          <w:rFonts w:cs="Times New Roman"/>
          <w:szCs w:val="24"/>
        </w:rPr>
        <w:t xml:space="preserve">, </w:t>
      </w:r>
      <w:hyperlink r:id="rId13" w:history="1">
        <w:r w:rsidR="00813C5D" w:rsidRPr="00FE1722">
          <w:rPr>
            <w:rStyle w:val="instancename"/>
            <w:rFonts w:cs="Times New Roman"/>
            <w:szCs w:val="24"/>
            <w:shd w:val="clear" w:color="auto" w:fill="FFFFFF"/>
          </w:rPr>
          <w:t>cumhuriyet döneminde sağlık örgütlenmesinin gelişimi,</w:t>
        </w:r>
      </w:hyperlink>
      <w:r w:rsidR="00813C5D" w:rsidRPr="00FE1722">
        <w:rPr>
          <w:rFonts w:cs="Times New Roman"/>
          <w:szCs w:val="24"/>
        </w:rPr>
        <w:t xml:space="preserve"> </w:t>
      </w:r>
      <w:hyperlink r:id="rId14" w:history="1">
        <w:r w:rsidR="00813C5D" w:rsidRPr="00FE1722">
          <w:rPr>
            <w:rStyle w:val="instancename"/>
            <w:rFonts w:cs="Times New Roman"/>
            <w:szCs w:val="24"/>
            <w:shd w:val="clear" w:color="auto" w:fill="FFFFFF"/>
          </w:rPr>
          <w:t xml:space="preserve">Türkiye’nin bugünkü sağlık örgütlenmesi, </w:t>
        </w:r>
      </w:hyperlink>
      <w:hyperlink r:id="rId15" w:history="1">
        <w:r w:rsidR="00813C5D" w:rsidRPr="00FE1722">
          <w:rPr>
            <w:rStyle w:val="instancename"/>
            <w:rFonts w:cs="Times New Roman"/>
            <w:szCs w:val="24"/>
            <w:shd w:val="clear" w:color="auto" w:fill="FFFFFF"/>
          </w:rPr>
          <w:t>sağlık örgütlenmesi ve Sağlık Bakanlığı</w:t>
        </w:r>
      </w:hyperlink>
      <w:r w:rsidR="00813C5D" w:rsidRPr="00FE1722">
        <w:rPr>
          <w:rFonts w:cs="Times New Roman"/>
          <w:szCs w:val="24"/>
        </w:rPr>
        <w:t>,</w:t>
      </w:r>
    </w:p>
    <w:p w14:paraId="546991A8" w14:textId="7838839A" w:rsidR="000145AF" w:rsidRPr="00FE1722" w:rsidRDefault="000145AF" w:rsidP="00FE1722">
      <w:pPr>
        <w:spacing w:before="0" w:after="0"/>
        <w:jc w:val="both"/>
        <w:rPr>
          <w:rFonts w:cs="Times New Roman"/>
          <w:b/>
          <w:bCs/>
          <w:spacing w:val="-6"/>
          <w:szCs w:val="24"/>
        </w:rPr>
      </w:pPr>
      <w:r w:rsidRPr="00FE1722">
        <w:rPr>
          <w:rFonts w:cs="Times New Roman"/>
          <w:b/>
          <w:bCs/>
          <w:spacing w:val="-6"/>
          <w:szCs w:val="24"/>
        </w:rPr>
        <w:t xml:space="preserve">Bilgi ve İletişim Teknolojileri </w:t>
      </w:r>
    </w:p>
    <w:p w14:paraId="7105AC3A" w14:textId="1602D5A4" w:rsidR="000145AF" w:rsidRDefault="00485269" w:rsidP="00023E4F">
      <w:pPr>
        <w:ind w:firstLine="708"/>
        <w:jc w:val="both"/>
        <w:rPr>
          <w:rFonts w:cs="Times New Roman"/>
          <w:szCs w:val="24"/>
        </w:rPr>
      </w:pPr>
      <w:r w:rsidRPr="00FE1722">
        <w:rPr>
          <w:rFonts w:cs="Times New Roman"/>
          <w:szCs w:val="24"/>
        </w:rPr>
        <w:t xml:space="preserve">Bilgisayar teknolojisinin temel kavramları, çalışma sistemi, temel bilgisayar donanım parçalarının özellikleri ve çalışma prensipleri, Windows işletim sisteminin özellikleri ve kullanılması, Internet ve yararlanma yolları ile e-posta kullanımı ve özellikleri, Microsoft Office programını oluşturan Word (Kelime işlemci), Excel (Hesap tablosu), Access (Veri Tabanı programı), </w:t>
      </w:r>
      <w:proofErr w:type="spellStart"/>
      <w:r w:rsidRPr="00FE1722">
        <w:rPr>
          <w:rFonts w:cs="Times New Roman"/>
          <w:szCs w:val="24"/>
        </w:rPr>
        <w:t>Power</w:t>
      </w:r>
      <w:proofErr w:type="spellEnd"/>
      <w:r w:rsidRPr="00FE1722">
        <w:rPr>
          <w:rFonts w:cs="Times New Roman"/>
          <w:szCs w:val="24"/>
        </w:rPr>
        <w:t xml:space="preserve"> Point (Sunum programı)</w:t>
      </w:r>
      <w:r w:rsidR="00BD436E" w:rsidRPr="00FE1722">
        <w:rPr>
          <w:rFonts w:cs="Times New Roman"/>
          <w:szCs w:val="24"/>
        </w:rPr>
        <w:t>.</w:t>
      </w:r>
    </w:p>
    <w:p w14:paraId="01AD10E1" w14:textId="717E5153" w:rsidR="00356753" w:rsidRPr="00FE1722" w:rsidRDefault="00356753" w:rsidP="00FE1722">
      <w:pPr>
        <w:spacing w:before="0" w:after="0"/>
        <w:jc w:val="both"/>
        <w:rPr>
          <w:rFonts w:cs="Times New Roman"/>
          <w:b/>
          <w:szCs w:val="24"/>
        </w:rPr>
      </w:pPr>
      <w:r w:rsidRPr="00FE1722">
        <w:rPr>
          <w:rFonts w:cs="Times New Roman"/>
          <w:b/>
          <w:szCs w:val="24"/>
        </w:rPr>
        <w:lastRenderedPageBreak/>
        <w:t xml:space="preserve">İlk Yardım </w:t>
      </w:r>
    </w:p>
    <w:p w14:paraId="22A04ADE" w14:textId="220FB473" w:rsidR="00813C5D" w:rsidRPr="00FE1722" w:rsidRDefault="00813C5D" w:rsidP="00023E4F">
      <w:pPr>
        <w:spacing w:before="0" w:after="0"/>
        <w:ind w:firstLine="709"/>
        <w:jc w:val="both"/>
        <w:rPr>
          <w:rFonts w:cs="Times New Roman"/>
          <w:szCs w:val="24"/>
        </w:rPr>
      </w:pPr>
      <w:r w:rsidRPr="00FE1722">
        <w:rPr>
          <w:rFonts w:cs="Times New Roman"/>
          <w:szCs w:val="24"/>
        </w:rPr>
        <w:t>Kaza ve yaralanma, kazaların oluş nedenleri, kazalara karşı alınabilecek tedbirler, tehlikesiz kurtarma teknikleri ve kaza raporları, yangın, yangına karşı alınabilecek tedbirler, işyerinde çıkabilec</w:t>
      </w:r>
      <w:r w:rsidR="00023E4F" w:rsidRPr="00FE1722">
        <w:rPr>
          <w:rFonts w:cs="Times New Roman"/>
          <w:szCs w:val="24"/>
        </w:rPr>
        <w:t>ek yangınlar, yangında kurtarma.</w:t>
      </w:r>
    </w:p>
    <w:p w14:paraId="7A64D8B3" w14:textId="5652CBDD" w:rsidR="00813C5D" w:rsidRPr="00FE1722" w:rsidRDefault="00813C5D" w:rsidP="00023E4F">
      <w:pPr>
        <w:spacing w:before="0" w:after="0"/>
        <w:ind w:firstLine="709"/>
        <w:jc w:val="both"/>
        <w:rPr>
          <w:rFonts w:cs="Times New Roman"/>
          <w:szCs w:val="24"/>
        </w:rPr>
      </w:pPr>
      <w:r w:rsidRPr="00FE1722">
        <w:rPr>
          <w:rFonts w:cs="Times New Roman"/>
          <w:szCs w:val="24"/>
        </w:rPr>
        <w:t>İlk yardım, insan vücudu, ilk yardımın temel ilkeleri, kesik ve kanamalarda, kırıklarda, yanıklarda, boğulmalarda, zehirlenmelerde, bayılma ve şokta, elektrik çarpmasında, göze yabancı madde kaçmasında ilk yardım kuralları, ilk yardım araç ve gereçleri, ilk yardımda yaralı taşıma kuralları, meslek hastalıkları, meydana g</w:t>
      </w:r>
      <w:r w:rsidR="00023E4F" w:rsidRPr="00FE1722">
        <w:rPr>
          <w:rFonts w:cs="Times New Roman"/>
          <w:szCs w:val="24"/>
        </w:rPr>
        <w:t>elme nedenleri, korunma yolları.</w:t>
      </w:r>
    </w:p>
    <w:p w14:paraId="09DA31C2" w14:textId="1F148D36" w:rsidR="00813C5D" w:rsidRDefault="00813C5D" w:rsidP="00FE1722">
      <w:pPr>
        <w:spacing w:before="0" w:after="0"/>
        <w:ind w:firstLine="709"/>
        <w:jc w:val="both"/>
        <w:rPr>
          <w:rFonts w:cs="Times New Roman"/>
          <w:szCs w:val="24"/>
          <w:lang w:bidi="ml-IN"/>
        </w:rPr>
      </w:pPr>
      <w:r w:rsidRPr="00FE1722">
        <w:rPr>
          <w:rFonts w:cs="Times New Roman"/>
          <w:szCs w:val="24"/>
        </w:rPr>
        <w:t xml:space="preserve">İş güvenliği mevzuatı, iş güvenliği ile ilgili kanunlar, tüzükler ve yönetmelikler, iş güvenliği ile ilgili kurumlar, </w:t>
      </w:r>
      <w:r w:rsidRPr="00FE1722">
        <w:rPr>
          <w:rFonts w:cs="Times New Roman"/>
          <w:szCs w:val="24"/>
          <w:lang w:bidi="ml-IN"/>
        </w:rPr>
        <w:t>iş kazalarında mesuliyet ve yapılacak hukuki işlemler, iş kazalarında çalışanların mesuliyeti ve alınac</w:t>
      </w:r>
      <w:r w:rsidR="00023E4F" w:rsidRPr="00FE1722">
        <w:rPr>
          <w:rFonts w:cs="Times New Roman"/>
          <w:szCs w:val="24"/>
          <w:lang w:bidi="ml-IN"/>
        </w:rPr>
        <w:t xml:space="preserve">ak tedbirler, iş kazalarında iş </w:t>
      </w:r>
      <w:r w:rsidRPr="00FE1722">
        <w:rPr>
          <w:rFonts w:cs="Times New Roman"/>
          <w:szCs w:val="24"/>
          <w:lang w:bidi="ml-IN"/>
        </w:rPr>
        <w:t>verenin mesuliyeti ve alması gereken tedbirler, iş kazalarında sendikaların mesuliyeti, iş kazasının işveren veya SSK’ya bildirilmesi, iş kazası raporları.</w:t>
      </w:r>
    </w:p>
    <w:p w14:paraId="727A0118" w14:textId="77777777" w:rsidR="00FE1722" w:rsidRPr="00FE1722" w:rsidRDefault="00FE1722" w:rsidP="00FE1722">
      <w:pPr>
        <w:spacing w:before="0" w:after="0"/>
        <w:ind w:firstLine="709"/>
        <w:jc w:val="both"/>
        <w:rPr>
          <w:rFonts w:cs="Times New Roman"/>
          <w:szCs w:val="24"/>
          <w:lang w:bidi="ml-IN"/>
        </w:rPr>
      </w:pPr>
    </w:p>
    <w:p w14:paraId="64350246" w14:textId="5F51530C" w:rsidR="00356753" w:rsidRPr="00FE1722" w:rsidRDefault="00FE1722" w:rsidP="00FE1722">
      <w:pPr>
        <w:spacing w:before="0" w:after="0"/>
        <w:jc w:val="both"/>
        <w:rPr>
          <w:rFonts w:cs="Times New Roman"/>
          <w:b/>
          <w:szCs w:val="24"/>
        </w:rPr>
      </w:pPr>
      <w:r>
        <w:rPr>
          <w:rFonts w:cs="Times New Roman"/>
          <w:b/>
          <w:szCs w:val="24"/>
        </w:rPr>
        <w:t xml:space="preserve">İstatistik </w:t>
      </w:r>
    </w:p>
    <w:p w14:paraId="60A5281F" w14:textId="1E8E1CBF" w:rsidR="00CD3C3C" w:rsidRPr="00FE1722" w:rsidRDefault="00CD3C3C" w:rsidP="00023E4F">
      <w:pPr>
        <w:ind w:firstLine="708"/>
        <w:jc w:val="both"/>
        <w:rPr>
          <w:rFonts w:cs="Times New Roman"/>
          <w:szCs w:val="24"/>
        </w:rPr>
      </w:pPr>
      <w:r w:rsidRPr="00FE1722">
        <w:rPr>
          <w:rFonts w:cs="Times New Roman"/>
          <w:szCs w:val="24"/>
        </w:rPr>
        <w:t xml:space="preserve">İstatistiğin tanımı ve genel kavramlar, </w:t>
      </w:r>
      <w:r w:rsidR="00813C5D" w:rsidRPr="00FE1722">
        <w:rPr>
          <w:rFonts w:cs="Times New Roman"/>
          <w:szCs w:val="24"/>
        </w:rPr>
        <w:t xml:space="preserve">değişken türleri </w:t>
      </w:r>
      <w:proofErr w:type="spellStart"/>
      <w:r w:rsidR="00813C5D" w:rsidRPr="00FE1722">
        <w:rPr>
          <w:rFonts w:cs="Times New Roman"/>
          <w:szCs w:val="24"/>
        </w:rPr>
        <w:t>vb</w:t>
      </w:r>
      <w:proofErr w:type="spellEnd"/>
      <w:r w:rsidR="00813C5D" w:rsidRPr="00FE1722">
        <w:rPr>
          <w:rFonts w:cs="Times New Roman"/>
          <w:szCs w:val="24"/>
        </w:rPr>
        <w:t xml:space="preserve">, veri derleme ve istatistiki seriler, verilerin grafiksel olarak gösterimi, verilerin grafiksel olarak gösterim şekilleri, merkezi eğilim ölçüleri (aritmetik ortalama, </w:t>
      </w:r>
      <w:proofErr w:type="spellStart"/>
      <w:r w:rsidR="00813C5D" w:rsidRPr="00FE1722">
        <w:rPr>
          <w:rFonts w:cs="Times New Roman"/>
          <w:szCs w:val="24"/>
        </w:rPr>
        <w:t>mod</w:t>
      </w:r>
      <w:proofErr w:type="spellEnd"/>
      <w:r w:rsidR="00813C5D" w:rsidRPr="00FE1722">
        <w:rPr>
          <w:rFonts w:cs="Times New Roman"/>
          <w:szCs w:val="24"/>
        </w:rPr>
        <w:t xml:space="preserve">, medyan </w:t>
      </w:r>
      <w:proofErr w:type="spellStart"/>
      <w:r w:rsidR="00813C5D" w:rsidRPr="00FE1722">
        <w:rPr>
          <w:rFonts w:cs="Times New Roman"/>
          <w:szCs w:val="24"/>
        </w:rPr>
        <w:t>vb</w:t>
      </w:r>
      <w:proofErr w:type="spellEnd"/>
      <w:r w:rsidR="00813C5D" w:rsidRPr="00FE1722">
        <w:rPr>
          <w:rFonts w:cs="Times New Roman"/>
          <w:szCs w:val="24"/>
        </w:rPr>
        <w:t>), değişkenlik ölçüleri (</w:t>
      </w:r>
      <w:proofErr w:type="spellStart"/>
      <w:r w:rsidR="00813C5D" w:rsidRPr="00FE1722">
        <w:rPr>
          <w:rFonts w:cs="Times New Roman"/>
          <w:szCs w:val="24"/>
        </w:rPr>
        <w:t>varyans</w:t>
      </w:r>
      <w:proofErr w:type="spellEnd"/>
      <w:r w:rsidR="00813C5D" w:rsidRPr="00FE1722">
        <w:rPr>
          <w:rFonts w:cs="Times New Roman"/>
          <w:szCs w:val="24"/>
        </w:rPr>
        <w:t xml:space="preserve">, </w:t>
      </w:r>
      <w:proofErr w:type="spellStart"/>
      <w:r w:rsidR="00813C5D" w:rsidRPr="00FE1722">
        <w:rPr>
          <w:rFonts w:cs="Times New Roman"/>
          <w:szCs w:val="24"/>
        </w:rPr>
        <w:t>standard</w:t>
      </w:r>
      <w:proofErr w:type="spellEnd"/>
      <w:r w:rsidR="00813C5D" w:rsidRPr="00FE1722">
        <w:rPr>
          <w:rFonts w:cs="Times New Roman"/>
          <w:szCs w:val="24"/>
        </w:rPr>
        <w:t xml:space="preserve"> sapma </w:t>
      </w:r>
      <w:proofErr w:type="spellStart"/>
      <w:r w:rsidR="00813C5D" w:rsidRPr="00FE1722">
        <w:rPr>
          <w:rFonts w:cs="Times New Roman"/>
          <w:szCs w:val="24"/>
        </w:rPr>
        <w:t>vb</w:t>
      </w:r>
      <w:proofErr w:type="spellEnd"/>
      <w:r w:rsidR="00813C5D" w:rsidRPr="00FE1722">
        <w:rPr>
          <w:rFonts w:cs="Times New Roman"/>
          <w:szCs w:val="24"/>
        </w:rPr>
        <w:t xml:space="preserve">), olasılık, genel tanımlar, kesikli değişkenlerde olasılık, sürekli değişkenlerde olasılık ve normal dağılım, istatistiksel </w:t>
      </w:r>
      <w:proofErr w:type="spellStart"/>
      <w:r w:rsidR="00813C5D" w:rsidRPr="00FE1722">
        <w:rPr>
          <w:rFonts w:cs="Times New Roman"/>
          <w:szCs w:val="24"/>
        </w:rPr>
        <w:t>tahminleme</w:t>
      </w:r>
      <w:proofErr w:type="spellEnd"/>
      <w:r w:rsidR="00813C5D" w:rsidRPr="00FE1722">
        <w:rPr>
          <w:rFonts w:cs="Times New Roman"/>
          <w:szCs w:val="24"/>
        </w:rPr>
        <w:t xml:space="preserve"> ve güven aralıkları, hipotez testleri, korelasyon, regresyon, </w:t>
      </w:r>
      <w:r w:rsidRPr="00FE1722">
        <w:rPr>
          <w:rFonts w:cs="Times New Roman"/>
          <w:szCs w:val="24"/>
        </w:rPr>
        <w:t xml:space="preserve">veri tipleri, kesikli ve sürekli veriler, verilerin özetlenmesi, tanıtıcı istatistikler, klasik dağılımlar, normal dağılım, </w:t>
      </w:r>
      <w:proofErr w:type="spellStart"/>
      <w:r w:rsidRPr="00FE1722">
        <w:rPr>
          <w:rFonts w:cs="Times New Roman"/>
          <w:szCs w:val="24"/>
        </w:rPr>
        <w:t>binomiyal</w:t>
      </w:r>
      <w:proofErr w:type="spellEnd"/>
      <w:r w:rsidRPr="00FE1722">
        <w:rPr>
          <w:rFonts w:cs="Times New Roman"/>
          <w:szCs w:val="24"/>
        </w:rPr>
        <w:t xml:space="preserve"> dağılım, </w:t>
      </w:r>
      <w:proofErr w:type="spellStart"/>
      <w:r w:rsidRPr="00FE1722">
        <w:rPr>
          <w:rFonts w:cs="Times New Roman"/>
          <w:szCs w:val="24"/>
        </w:rPr>
        <w:t>poisson</w:t>
      </w:r>
      <w:proofErr w:type="spellEnd"/>
      <w:r w:rsidRPr="00FE1722">
        <w:rPr>
          <w:rFonts w:cs="Times New Roman"/>
          <w:szCs w:val="24"/>
        </w:rPr>
        <w:t xml:space="preserve"> dağılımı ve bunların özellikleri, örnekleme dağılımları ve bunlara ilişkin hipotez kontrolleri, tek taraflı ve çift taraflı hipotez kontrolleri, I. tip hata olasılığı, bağımsız iki grup ortalaması arasındaki farka ilişkin hipotez testi, bağımlı iki grup karşılaştırılması, oranlara ilişkin hipotez testi, korelasyon katsayısına ilişkin hipotez testi, ki-kare analizi, tek ve iki yönlü </w:t>
      </w:r>
      <w:proofErr w:type="spellStart"/>
      <w:r w:rsidRPr="00FE1722">
        <w:rPr>
          <w:rFonts w:cs="Times New Roman"/>
          <w:szCs w:val="24"/>
        </w:rPr>
        <w:t>yönlü</w:t>
      </w:r>
      <w:proofErr w:type="spellEnd"/>
      <w:r w:rsidRPr="00FE1722">
        <w:rPr>
          <w:rFonts w:cs="Times New Roman"/>
          <w:szCs w:val="24"/>
        </w:rPr>
        <w:t xml:space="preserve"> tablolarda bağımsızlık kontrolü ve hesaplanması.</w:t>
      </w:r>
    </w:p>
    <w:p w14:paraId="14AF07CB" w14:textId="4DEBD6B7" w:rsidR="00C05F71" w:rsidRPr="00FE1722" w:rsidRDefault="00356753" w:rsidP="00FE1722">
      <w:pPr>
        <w:spacing w:before="0" w:after="0"/>
        <w:jc w:val="both"/>
        <w:rPr>
          <w:rFonts w:cs="Times New Roman"/>
          <w:b/>
          <w:szCs w:val="24"/>
        </w:rPr>
      </w:pPr>
      <w:r w:rsidRPr="00FE1722">
        <w:rPr>
          <w:rFonts w:cs="Times New Roman"/>
          <w:b/>
          <w:szCs w:val="24"/>
        </w:rPr>
        <w:t xml:space="preserve">İletişim </w:t>
      </w:r>
    </w:p>
    <w:p w14:paraId="19CAC294" w14:textId="5EE28E37" w:rsidR="00CE28F2" w:rsidRPr="00FE1722" w:rsidRDefault="00BB3B09" w:rsidP="00023E4F">
      <w:pPr>
        <w:ind w:firstLine="708"/>
        <w:jc w:val="both"/>
        <w:rPr>
          <w:rFonts w:cs="Times New Roman"/>
          <w:b/>
          <w:szCs w:val="24"/>
        </w:rPr>
      </w:pPr>
      <w:r w:rsidRPr="00FE1722">
        <w:rPr>
          <w:rFonts w:cs="Times New Roman"/>
          <w:bCs/>
          <w:szCs w:val="24"/>
        </w:rPr>
        <w:t>İletişim kavramı, iletişimin tanımı,</w:t>
      </w:r>
      <w:r w:rsidRPr="00FE1722">
        <w:rPr>
          <w:rFonts w:cs="Times New Roman"/>
          <w:szCs w:val="24"/>
        </w:rPr>
        <w:t xml:space="preserve"> süreci ve çeşitleri, iletişim öğeleri ve özellikleri, iletişim engelleri, s</w:t>
      </w:r>
      <w:r w:rsidRPr="00FE1722">
        <w:rPr>
          <w:rFonts w:cs="Times New Roman"/>
          <w:bCs/>
          <w:szCs w:val="24"/>
        </w:rPr>
        <w:t>özlü iletişim kurmak, y</w:t>
      </w:r>
      <w:r w:rsidRPr="00FE1722">
        <w:rPr>
          <w:rFonts w:cs="Times New Roman"/>
          <w:szCs w:val="24"/>
        </w:rPr>
        <w:t>azılı iletişim kurmak, sözsüz iletişim kurmak, biçimsel (</w:t>
      </w:r>
      <w:proofErr w:type="spellStart"/>
      <w:r w:rsidRPr="00FE1722">
        <w:rPr>
          <w:rFonts w:cs="Times New Roman"/>
          <w:szCs w:val="24"/>
        </w:rPr>
        <w:t>formal</w:t>
      </w:r>
      <w:proofErr w:type="spellEnd"/>
      <w:r w:rsidRPr="00FE1722">
        <w:rPr>
          <w:rFonts w:cs="Times New Roman"/>
          <w:szCs w:val="24"/>
        </w:rPr>
        <w:t>) iletişim kurmak, biçimsel olmayan (</w:t>
      </w:r>
      <w:proofErr w:type="spellStart"/>
      <w:r w:rsidRPr="00FE1722">
        <w:rPr>
          <w:rFonts w:cs="Times New Roman"/>
          <w:szCs w:val="24"/>
        </w:rPr>
        <w:t>informal</w:t>
      </w:r>
      <w:proofErr w:type="spellEnd"/>
      <w:r w:rsidRPr="00FE1722">
        <w:rPr>
          <w:rFonts w:cs="Times New Roman"/>
          <w:szCs w:val="24"/>
        </w:rPr>
        <w:t xml:space="preserve">) iletişim kurmak, örgüt dışı </w:t>
      </w:r>
      <w:r w:rsidRPr="00FE1722">
        <w:rPr>
          <w:rFonts w:cs="Times New Roman"/>
          <w:szCs w:val="24"/>
        </w:rPr>
        <w:lastRenderedPageBreak/>
        <w:t>iletişim kurmak, iletişim engelleri, çatışma çözme, empati kurma, etkili sunum teknikleri, iletişim uygulamaları.</w:t>
      </w:r>
    </w:p>
    <w:p w14:paraId="1297545A" w14:textId="1F520775" w:rsidR="00356753" w:rsidRPr="00FE1722" w:rsidRDefault="00356753" w:rsidP="00FE1722">
      <w:pPr>
        <w:spacing w:before="0" w:after="0"/>
        <w:jc w:val="both"/>
        <w:rPr>
          <w:rFonts w:cs="Times New Roman"/>
          <w:b/>
          <w:szCs w:val="24"/>
        </w:rPr>
      </w:pPr>
      <w:r w:rsidRPr="00FE1722">
        <w:rPr>
          <w:rFonts w:cs="Times New Roman"/>
          <w:b/>
          <w:szCs w:val="24"/>
        </w:rPr>
        <w:t xml:space="preserve">Çevre Koruma </w:t>
      </w:r>
    </w:p>
    <w:p w14:paraId="528BB718" w14:textId="47C0A8B4" w:rsidR="00CE28F2" w:rsidRPr="00FE1722" w:rsidRDefault="00C05F71" w:rsidP="00023E4F">
      <w:pPr>
        <w:spacing w:before="0" w:after="0"/>
        <w:ind w:firstLine="708"/>
        <w:jc w:val="both"/>
        <w:rPr>
          <w:rFonts w:eastAsia="Times New Roman" w:cs="Times New Roman"/>
          <w:szCs w:val="24"/>
          <w:lang w:eastAsia="tr-TR"/>
        </w:rPr>
      </w:pPr>
      <w:r w:rsidRPr="00FE1722">
        <w:rPr>
          <w:rFonts w:eastAsia="Times New Roman" w:cs="Times New Roman"/>
          <w:szCs w:val="24"/>
          <w:lang w:eastAsia="tr-TR"/>
        </w:rPr>
        <w:t>Çevrenin tarihi gelişimi ve çevreye ilişkin tanımlar: çevre bilimi, çevrenin tarihi gelişimi ve çevreye ilişkin tanımlar: çevre kirliliği, çevrenin tarihi gelişimi ve çevreye ilişkin tanımlar: ekoloji doğa çevre koruma, çevrenin tarihi gelişimi ve çevreye ilişkin tanımlar: atık geri kazanım çevre hakkı, çevre yönetmelikleri 2872 ve 5491 Sayılı Çevre Kanunu, doğal kaynaklar doğal kaynakların kirlenmesi hava kirliliği, doğal kaynaklar su kirliliği, doğal kaynaklar toprak kirliliği gürültü, atık yönetimi atık yönetmeliği, atık yönetimi atık kontrolü atık azaltma, koruma önlemleri uluslararası sağlık ve güvenlik ikazları, koruma önlemleri işçi sağlığı ve iş güvenliği yönetmeliği, koruma önlemleri çevre koruma önlemleri, koruma önlemleri kişisel koruma önlemleri</w:t>
      </w:r>
    </w:p>
    <w:p w14:paraId="54FBE89D" w14:textId="77777777" w:rsidR="00CE28F2" w:rsidRPr="00FE1722" w:rsidRDefault="00CE28F2" w:rsidP="00395809">
      <w:pPr>
        <w:spacing w:before="0" w:after="0"/>
        <w:jc w:val="both"/>
        <w:rPr>
          <w:rFonts w:eastAsia="Times New Roman" w:cs="Times New Roman"/>
          <w:color w:val="555555"/>
          <w:szCs w:val="24"/>
          <w:lang w:eastAsia="tr-TR"/>
        </w:rPr>
      </w:pPr>
    </w:p>
    <w:p w14:paraId="5F17A128" w14:textId="3F48B04C" w:rsidR="00356753" w:rsidRPr="00FE1722" w:rsidRDefault="00356753" w:rsidP="00FE1722">
      <w:pPr>
        <w:spacing w:before="0" w:after="0"/>
        <w:jc w:val="both"/>
        <w:rPr>
          <w:rFonts w:cs="Times New Roman"/>
          <w:b/>
          <w:szCs w:val="24"/>
        </w:rPr>
      </w:pPr>
      <w:r w:rsidRPr="00FE1722">
        <w:rPr>
          <w:rFonts w:cs="Times New Roman"/>
          <w:b/>
          <w:szCs w:val="24"/>
        </w:rPr>
        <w:t xml:space="preserve">Pazarlama İlkeleri </w:t>
      </w:r>
    </w:p>
    <w:p w14:paraId="288E585F" w14:textId="77777777" w:rsidR="00CE28F2" w:rsidRPr="00FE1722" w:rsidRDefault="00C05F71" w:rsidP="00023E4F">
      <w:pPr>
        <w:ind w:firstLine="708"/>
        <w:jc w:val="both"/>
        <w:rPr>
          <w:rFonts w:cs="Times New Roman"/>
          <w:b/>
          <w:szCs w:val="24"/>
        </w:rPr>
      </w:pPr>
      <w:r w:rsidRPr="00FE1722">
        <w:rPr>
          <w:rFonts w:cs="Times New Roman"/>
          <w:szCs w:val="24"/>
          <w:shd w:val="clear" w:color="auto" w:fill="FFFFFF"/>
        </w:rPr>
        <w:t>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 garanti fiyat ve fiyatlandırma yöntemleri fiyat farklılaştırma, psikolojik fiyatlandırma stratejileri dağıtım kanalı ve kanal üyelerinin işlevleri dolaylı ve dolaysız dağıtım ve dağıtım kanalında bütünleşme stratejileri, toptancılık, perakendecilik ve fiziksel dağıtım iletişim süreci ve reklam, satış özendirici araçlar satış yönetimi ve kişisel satış.</w:t>
      </w:r>
    </w:p>
    <w:p w14:paraId="77E0EA02" w14:textId="62563AC7" w:rsidR="00356753" w:rsidRPr="00FE1722" w:rsidRDefault="00356753" w:rsidP="00FE1722">
      <w:pPr>
        <w:spacing w:before="0" w:after="0"/>
        <w:jc w:val="both"/>
        <w:rPr>
          <w:rFonts w:cs="Times New Roman"/>
          <w:b/>
          <w:szCs w:val="24"/>
        </w:rPr>
      </w:pPr>
      <w:r w:rsidRPr="00FE1722">
        <w:rPr>
          <w:rFonts w:cs="Times New Roman"/>
          <w:b/>
          <w:szCs w:val="24"/>
        </w:rPr>
        <w:t xml:space="preserve">Hayvan Besleme Fizyolojisi ve Metabolizması </w:t>
      </w:r>
    </w:p>
    <w:p w14:paraId="0A7E4318" w14:textId="08DAE56E" w:rsidR="00CD3C3C" w:rsidRPr="00FE1722" w:rsidRDefault="00CD3C3C" w:rsidP="00023E4F">
      <w:pPr>
        <w:ind w:firstLine="708"/>
        <w:jc w:val="both"/>
        <w:rPr>
          <w:rFonts w:cs="Times New Roman"/>
          <w:szCs w:val="24"/>
        </w:rPr>
      </w:pPr>
      <w:r w:rsidRPr="00FE1722">
        <w:rPr>
          <w:rFonts w:cs="Times New Roman"/>
          <w:szCs w:val="24"/>
        </w:rPr>
        <w:t>Çiftlik hayvanlarının sindirim sistemleri, anatomik açıdan sindirim sistemi farklılıkları, besleme-beslenme, yemler ve bileşimleri, sindirime etki eden faktörler, hayvan beslemede dikkat edilmesi gereken hususlar. Hayvan beslemenin tanımı ve önemi, besin maddelerinin sınıflandırılması, metabolizması, sindirim hareketleri, sindirim sonrası hücre içi olaylar, boşaltım</w:t>
      </w:r>
    </w:p>
    <w:p w14:paraId="3610F9C5" w14:textId="77777777" w:rsidR="00E2003D" w:rsidRDefault="00E2003D" w:rsidP="002A3F7E">
      <w:pPr>
        <w:pStyle w:val="ListeParagraf"/>
        <w:ind w:left="0"/>
        <w:jc w:val="both"/>
        <w:rPr>
          <w:b/>
          <w:szCs w:val="24"/>
          <w:lang w:eastAsia="tr-TR"/>
        </w:rPr>
      </w:pPr>
    </w:p>
    <w:p w14:paraId="04DD75CE" w14:textId="77777777" w:rsidR="00E2003D" w:rsidRDefault="00E2003D" w:rsidP="002A3F7E">
      <w:pPr>
        <w:pStyle w:val="ListeParagraf"/>
        <w:ind w:left="0"/>
        <w:jc w:val="both"/>
        <w:rPr>
          <w:b/>
          <w:szCs w:val="24"/>
          <w:lang w:eastAsia="tr-TR"/>
        </w:rPr>
      </w:pPr>
    </w:p>
    <w:p w14:paraId="0B73916A" w14:textId="77777777" w:rsidR="00E2003D" w:rsidRDefault="00E2003D" w:rsidP="002A3F7E">
      <w:pPr>
        <w:pStyle w:val="ListeParagraf"/>
        <w:ind w:left="0"/>
        <w:jc w:val="both"/>
        <w:rPr>
          <w:b/>
          <w:szCs w:val="24"/>
          <w:lang w:eastAsia="tr-TR"/>
        </w:rPr>
      </w:pPr>
    </w:p>
    <w:p w14:paraId="360A7E8E" w14:textId="3EFD0347" w:rsidR="002A3F7E" w:rsidRPr="00FE1722" w:rsidRDefault="002A3F7E" w:rsidP="002A3F7E">
      <w:pPr>
        <w:pStyle w:val="ListeParagraf"/>
        <w:ind w:left="0"/>
        <w:jc w:val="both"/>
        <w:rPr>
          <w:b/>
          <w:szCs w:val="24"/>
          <w:lang w:eastAsia="tr-TR"/>
        </w:rPr>
      </w:pPr>
      <w:r w:rsidRPr="00FE1722">
        <w:rPr>
          <w:b/>
          <w:szCs w:val="24"/>
          <w:lang w:eastAsia="tr-TR"/>
        </w:rPr>
        <w:lastRenderedPageBreak/>
        <w:t>2.</w:t>
      </w:r>
      <w:proofErr w:type="gramStart"/>
      <w:r w:rsidRPr="00FE1722">
        <w:rPr>
          <w:b/>
          <w:szCs w:val="24"/>
          <w:lang w:eastAsia="tr-TR"/>
        </w:rPr>
        <w:t>SINIF  III.</w:t>
      </w:r>
      <w:proofErr w:type="gramEnd"/>
      <w:r w:rsidRPr="00FE1722">
        <w:rPr>
          <w:b/>
          <w:szCs w:val="24"/>
          <w:lang w:eastAsia="tr-TR"/>
        </w:rPr>
        <w:t xml:space="preserve"> YARIYIL </w:t>
      </w:r>
    </w:p>
    <w:p w14:paraId="4BA5E34E" w14:textId="77777777" w:rsidR="002A3F7E" w:rsidRPr="00FE1722" w:rsidRDefault="002A3F7E" w:rsidP="002A3F7E">
      <w:pPr>
        <w:pStyle w:val="ListeParagraf"/>
        <w:jc w:val="both"/>
        <w:rPr>
          <w:b/>
          <w:szCs w:val="24"/>
          <w:lang w:eastAsia="tr-TR"/>
        </w:rPr>
      </w:pPr>
    </w:p>
    <w:p w14:paraId="28E0A6A5" w14:textId="4CFBDF22" w:rsidR="00356753" w:rsidRPr="00FE1722" w:rsidRDefault="006B4DD5" w:rsidP="00FE1722">
      <w:pPr>
        <w:spacing w:before="0" w:after="0"/>
        <w:jc w:val="both"/>
        <w:rPr>
          <w:rFonts w:cs="Times New Roman"/>
          <w:b/>
          <w:szCs w:val="24"/>
        </w:rPr>
      </w:pPr>
      <w:r w:rsidRPr="00FE1722">
        <w:rPr>
          <w:rFonts w:cs="Times New Roman"/>
          <w:b/>
          <w:szCs w:val="24"/>
        </w:rPr>
        <w:t>Et ve Ürünleri Ambalajlama-Muhafaza</w:t>
      </w:r>
      <w:r w:rsidR="002A3F7E" w:rsidRPr="00FE1722">
        <w:rPr>
          <w:rFonts w:cs="Times New Roman"/>
          <w:b/>
          <w:szCs w:val="24"/>
        </w:rPr>
        <w:t xml:space="preserve"> Yöntemleri</w:t>
      </w:r>
      <w:r w:rsidR="00FE1722">
        <w:rPr>
          <w:rFonts w:cs="Times New Roman"/>
          <w:b/>
          <w:szCs w:val="24"/>
        </w:rPr>
        <w:t xml:space="preserve"> </w:t>
      </w:r>
    </w:p>
    <w:p w14:paraId="12E36643" w14:textId="0925DCF8" w:rsidR="00BB3B09" w:rsidRPr="00FE1722" w:rsidRDefault="00BB3B09" w:rsidP="00023E4F">
      <w:pPr>
        <w:spacing w:before="0" w:after="0"/>
        <w:ind w:firstLine="708"/>
        <w:jc w:val="both"/>
        <w:rPr>
          <w:rFonts w:cs="Times New Roman"/>
          <w:szCs w:val="24"/>
          <w:lang w:eastAsia="tr-TR"/>
        </w:rPr>
      </w:pPr>
      <w:r w:rsidRPr="00FE1722">
        <w:rPr>
          <w:rFonts w:cs="Times New Roman"/>
          <w:szCs w:val="24"/>
          <w:lang w:eastAsia="tr-TR"/>
        </w:rPr>
        <w:t xml:space="preserve">Ambalaj ve ambalaj malzemelerinin koruma fonksiyonları ile gıda bozulmaları arasındaki ilişkiler, çeşitli ambalaj malzemeleri (cam ambalajlar, </w:t>
      </w:r>
      <w:proofErr w:type="gramStart"/>
      <w:r w:rsidRPr="00FE1722">
        <w:rPr>
          <w:rFonts w:cs="Times New Roman"/>
          <w:szCs w:val="24"/>
          <w:lang w:eastAsia="tr-TR"/>
        </w:rPr>
        <w:t>kağıt</w:t>
      </w:r>
      <w:proofErr w:type="gramEnd"/>
      <w:r w:rsidRPr="00FE1722">
        <w:rPr>
          <w:rFonts w:cs="Times New Roman"/>
          <w:szCs w:val="24"/>
          <w:lang w:eastAsia="tr-TR"/>
        </w:rPr>
        <w:t xml:space="preserve">, karton ve oluklu mukavva ambalajlar, ahşap ambalajlar, alüminyum ambalajlar, teneke ambalajlar, plastik ambalajlar, çok katlı ambalaj malzemeleri) gıdaların ambalajlanmasına ilişkin öneriler, sıvı ve koyu kıvamlı ürünlerin şişelere, teneke kutu veya cam kavanozlara doldurulması. Film (folyo) esaslı malzemeler ile ambalajlama teknolojisi, gıdaların </w:t>
      </w:r>
      <w:proofErr w:type="spellStart"/>
      <w:r w:rsidRPr="00FE1722">
        <w:rPr>
          <w:rFonts w:cs="Times New Roman"/>
          <w:szCs w:val="24"/>
          <w:lang w:eastAsia="tr-TR"/>
        </w:rPr>
        <w:t>modifiye</w:t>
      </w:r>
      <w:proofErr w:type="spellEnd"/>
      <w:r w:rsidRPr="00FE1722">
        <w:rPr>
          <w:rFonts w:cs="Times New Roman"/>
          <w:szCs w:val="24"/>
          <w:lang w:eastAsia="tr-TR"/>
        </w:rPr>
        <w:t xml:space="preserve"> atmosferde ambalajlanması, aktif ambalajlama teknolojisi ve akıllı ambalajlar, </w:t>
      </w:r>
      <w:proofErr w:type="spellStart"/>
      <w:r w:rsidRPr="00FE1722">
        <w:rPr>
          <w:rFonts w:cs="Times New Roman"/>
          <w:szCs w:val="24"/>
          <w:lang w:eastAsia="tr-TR"/>
        </w:rPr>
        <w:t>biyobozunur</w:t>
      </w:r>
      <w:proofErr w:type="spellEnd"/>
      <w:r w:rsidRPr="00FE1722">
        <w:rPr>
          <w:rFonts w:cs="Times New Roman"/>
          <w:szCs w:val="24"/>
          <w:lang w:eastAsia="tr-TR"/>
        </w:rPr>
        <w:t xml:space="preserve"> ambalaj materyalleri, </w:t>
      </w:r>
      <w:proofErr w:type="spellStart"/>
      <w:r w:rsidRPr="00FE1722">
        <w:rPr>
          <w:rFonts w:cs="Times New Roman"/>
          <w:szCs w:val="24"/>
          <w:lang w:eastAsia="tr-TR"/>
        </w:rPr>
        <w:t>migrasyon</w:t>
      </w:r>
      <w:proofErr w:type="spellEnd"/>
      <w:r w:rsidRPr="00FE1722">
        <w:rPr>
          <w:rFonts w:cs="Times New Roman"/>
          <w:szCs w:val="24"/>
          <w:lang w:eastAsia="tr-TR"/>
        </w:rPr>
        <w:t xml:space="preserve">: gıdadan ambalaja, ambalajdan gıdaya madde geçişi, </w:t>
      </w:r>
      <w:r w:rsidRPr="00FE1722">
        <w:rPr>
          <w:rFonts w:cs="Times New Roman"/>
          <w:bCs/>
          <w:color w:val="000000"/>
          <w:szCs w:val="24"/>
        </w:rPr>
        <w:t xml:space="preserve">et ve et ürünleri, ambalaj materyallerinin geri dönüşümü, ambalaj malzemelerinde kullanılan test metotları (Mekanik Direnç ve Uzama Testi, Oksijen ve Aroma Maddeleri Geçirgenlik Testleri ve Çarpma Direnci Testi).     </w:t>
      </w:r>
    </w:p>
    <w:p w14:paraId="557BCAF4" w14:textId="77777777" w:rsidR="00023E4F" w:rsidRPr="00FE1722" w:rsidRDefault="00023E4F" w:rsidP="00C05F71">
      <w:pPr>
        <w:spacing w:before="0" w:after="0"/>
        <w:jc w:val="both"/>
        <w:rPr>
          <w:rFonts w:cs="Times New Roman"/>
          <w:b/>
          <w:szCs w:val="24"/>
        </w:rPr>
      </w:pPr>
    </w:p>
    <w:p w14:paraId="53A5A01A" w14:textId="6494BCCA" w:rsidR="006B4DD5" w:rsidRPr="00FE1722" w:rsidRDefault="006B4DD5" w:rsidP="00C05F71">
      <w:pPr>
        <w:spacing w:before="0" w:after="0"/>
        <w:jc w:val="both"/>
        <w:rPr>
          <w:rFonts w:cs="Times New Roman"/>
          <w:b/>
          <w:szCs w:val="24"/>
        </w:rPr>
      </w:pPr>
      <w:r w:rsidRPr="00FE1722">
        <w:rPr>
          <w:rFonts w:cs="Times New Roman"/>
          <w:b/>
          <w:szCs w:val="24"/>
        </w:rPr>
        <w:t xml:space="preserve">Et Teknolojisi </w:t>
      </w:r>
    </w:p>
    <w:p w14:paraId="2C4C10BA" w14:textId="77777777" w:rsidR="00BB3B09" w:rsidRPr="00FE1722" w:rsidRDefault="00BB3B09" w:rsidP="00023E4F">
      <w:pPr>
        <w:spacing w:before="0" w:after="0"/>
        <w:ind w:firstLine="708"/>
        <w:jc w:val="both"/>
        <w:rPr>
          <w:rFonts w:cs="Times New Roman"/>
          <w:szCs w:val="24"/>
        </w:rPr>
      </w:pPr>
      <w:r w:rsidRPr="00FE1722">
        <w:rPr>
          <w:rFonts w:cs="Times New Roman"/>
          <w:szCs w:val="24"/>
        </w:rPr>
        <w:t>Et bilimi ve önemi, etin histolojik özellikleri, etin fiziksel özellikleri, etin kimyasal bileşimi, t</w:t>
      </w:r>
      <w:r w:rsidRPr="00FE1722">
        <w:rPr>
          <w:rFonts w:cs="Times New Roman"/>
          <w:bCs/>
          <w:szCs w:val="24"/>
        </w:rPr>
        <w:t>aze et ürünleri üretimi, modern bir kesimhanede işlenen et ürünleri, e</w:t>
      </w:r>
      <w:r w:rsidRPr="00FE1722">
        <w:rPr>
          <w:rFonts w:cs="Times New Roman"/>
          <w:szCs w:val="24"/>
        </w:rPr>
        <w:t xml:space="preserve">tin bileşimi, karkasın dinlendirilmesi, </w:t>
      </w:r>
      <w:proofErr w:type="spellStart"/>
      <w:r w:rsidRPr="00FE1722">
        <w:rPr>
          <w:rFonts w:cs="Times New Roman"/>
          <w:szCs w:val="24"/>
        </w:rPr>
        <w:t>rigor</w:t>
      </w:r>
      <w:proofErr w:type="spellEnd"/>
      <w:r w:rsidRPr="00FE1722">
        <w:rPr>
          <w:rFonts w:cs="Times New Roman"/>
          <w:szCs w:val="24"/>
        </w:rPr>
        <w:t xml:space="preserve"> </w:t>
      </w:r>
      <w:proofErr w:type="spellStart"/>
      <w:r w:rsidRPr="00FE1722">
        <w:rPr>
          <w:rFonts w:cs="Times New Roman"/>
          <w:szCs w:val="24"/>
        </w:rPr>
        <w:t>mortis</w:t>
      </w:r>
      <w:proofErr w:type="spellEnd"/>
      <w:r w:rsidRPr="00FE1722">
        <w:rPr>
          <w:rFonts w:cs="Times New Roman"/>
          <w:szCs w:val="24"/>
        </w:rPr>
        <w:t xml:space="preserve">, anatomik yapılar, et hayvanlarının bölümleri, karkasın parçalanması, karkas kalitesi ve sınıflandırma, parça etlerin </w:t>
      </w:r>
      <w:proofErr w:type="spellStart"/>
      <w:r w:rsidRPr="00FE1722">
        <w:rPr>
          <w:rFonts w:cs="Times New Roman"/>
          <w:szCs w:val="24"/>
        </w:rPr>
        <w:t>karkasdan</w:t>
      </w:r>
      <w:proofErr w:type="spellEnd"/>
      <w:r w:rsidRPr="00FE1722">
        <w:rPr>
          <w:rFonts w:cs="Times New Roman"/>
          <w:szCs w:val="24"/>
        </w:rPr>
        <w:t xml:space="preserve"> ayrılması, kalite sınıflarına göre etlerin ayrılması, kıyma üretimi, taze dondurulmuş parça et ürünleri, ilgili standartlar, işlenmiş olarak dondurulan et ürünleri,</w:t>
      </w:r>
      <w:r w:rsidRPr="00FE1722">
        <w:rPr>
          <w:rFonts w:cs="Times New Roman"/>
          <w:bCs/>
          <w:szCs w:val="24"/>
        </w:rPr>
        <w:t xml:space="preserve"> ilgili standartlar, kesimhane yan ürünleri, </w:t>
      </w:r>
      <w:r w:rsidRPr="00FE1722">
        <w:rPr>
          <w:rFonts w:cs="Times New Roman"/>
          <w:szCs w:val="24"/>
        </w:rPr>
        <w:t xml:space="preserve">kanatlı eti tanımı, kanatlı eti bileşimi, kesime hazırlık aşamaları, kanatlı kesim işlemleri, kanatlı eti parçalama işlemleri, taze su ürünleri tanımı ve önemi, su ürünlerinin temizlenmesi ve işlenmesi, su ürünlerinin kalite özellikleri, ilgili standartlar. </w:t>
      </w:r>
      <w:proofErr w:type="gramStart"/>
      <w:r w:rsidRPr="00FE1722">
        <w:rPr>
          <w:rFonts w:cs="Times New Roman"/>
          <w:szCs w:val="24"/>
        </w:rPr>
        <w:t>dondurulmuş</w:t>
      </w:r>
      <w:proofErr w:type="gramEnd"/>
      <w:r w:rsidRPr="00FE1722">
        <w:rPr>
          <w:rFonts w:cs="Times New Roman"/>
          <w:szCs w:val="24"/>
        </w:rPr>
        <w:t xml:space="preserve"> et ürünleri, etin muhafazası ve işlenmesi, et endüstrisinde kullanılan katkı maddeleri, etin mikrobiyolojisi.</w:t>
      </w:r>
    </w:p>
    <w:p w14:paraId="4A8D9177" w14:textId="77777777" w:rsidR="00BB3B09" w:rsidRPr="00FE1722" w:rsidRDefault="00BB3B09" w:rsidP="00BB3B09">
      <w:pPr>
        <w:spacing w:before="0" w:after="0"/>
        <w:ind w:firstLine="708"/>
        <w:jc w:val="both"/>
        <w:rPr>
          <w:rFonts w:cs="Times New Roman"/>
          <w:szCs w:val="24"/>
        </w:rPr>
      </w:pPr>
      <w:r w:rsidRPr="00FE1722">
        <w:rPr>
          <w:rFonts w:cs="Times New Roman"/>
          <w:bCs/>
          <w:szCs w:val="24"/>
        </w:rPr>
        <w:t xml:space="preserve">Fermente ve ısıl işlem görmüş </w:t>
      </w:r>
      <w:r w:rsidRPr="00FE1722">
        <w:rPr>
          <w:rFonts w:cs="Times New Roman"/>
          <w:szCs w:val="24"/>
        </w:rPr>
        <w:t>sucuk üretim teknolojisi,</w:t>
      </w:r>
      <w:r w:rsidRPr="00FE1722">
        <w:rPr>
          <w:rFonts w:cs="Times New Roman"/>
          <w:bCs/>
          <w:szCs w:val="24"/>
        </w:rPr>
        <w:t xml:space="preserve"> </w:t>
      </w:r>
      <w:r w:rsidRPr="00FE1722">
        <w:rPr>
          <w:rFonts w:cs="Times New Roman"/>
          <w:szCs w:val="24"/>
        </w:rPr>
        <w:t xml:space="preserve">emülsiyon tipi et ürünleri (salam, sosis) teknolojisi, pastırma üretim teknolojisi, kavurma ve konserve tipi et ürünleri üretim teknolojisi, jambon, füme dil, jele işkembenin </w:t>
      </w:r>
      <w:r w:rsidRPr="00FE1722">
        <w:rPr>
          <w:rFonts w:cs="Times New Roman"/>
          <w:color w:val="000000"/>
          <w:szCs w:val="24"/>
        </w:rPr>
        <w:t>tanımı, üretim akım şemaları, kalite özellikleri ve ilgili standartlar.</w:t>
      </w:r>
      <w:r w:rsidRPr="00FE1722">
        <w:rPr>
          <w:rFonts w:cs="Times New Roman"/>
          <w:szCs w:val="24"/>
        </w:rPr>
        <w:t xml:space="preserve"> Çeşitli et ürünlerinin fiziksel, kimyasal, duyusal ve mikrobiyolojik analizi ve kalite değerlendirme yöntemleri. </w:t>
      </w:r>
    </w:p>
    <w:p w14:paraId="34125986" w14:textId="77777777" w:rsidR="00BB3B09" w:rsidRPr="00FE1722" w:rsidRDefault="00BB3B09" w:rsidP="00BB3B09">
      <w:pPr>
        <w:spacing w:before="0" w:after="0"/>
        <w:jc w:val="both"/>
        <w:rPr>
          <w:rFonts w:cs="Times New Roman"/>
          <w:b/>
          <w:szCs w:val="24"/>
          <w:lang w:eastAsia="tr-TR"/>
        </w:rPr>
      </w:pPr>
    </w:p>
    <w:p w14:paraId="315A10C6" w14:textId="77777777" w:rsidR="00E2003D" w:rsidRDefault="00E2003D" w:rsidP="00FE1722">
      <w:pPr>
        <w:spacing w:before="0" w:after="0"/>
        <w:jc w:val="both"/>
        <w:rPr>
          <w:rFonts w:cs="Times New Roman"/>
          <w:b/>
          <w:szCs w:val="24"/>
        </w:rPr>
      </w:pPr>
    </w:p>
    <w:p w14:paraId="72BF67D4" w14:textId="77777777" w:rsidR="00E2003D" w:rsidRDefault="00E2003D" w:rsidP="00FE1722">
      <w:pPr>
        <w:spacing w:before="0" w:after="0"/>
        <w:jc w:val="both"/>
        <w:rPr>
          <w:rFonts w:cs="Times New Roman"/>
          <w:b/>
          <w:szCs w:val="24"/>
        </w:rPr>
      </w:pPr>
    </w:p>
    <w:p w14:paraId="4D87C7FD" w14:textId="67423A31" w:rsidR="006B4DD5" w:rsidRPr="00FE1722" w:rsidRDefault="006B4DD5" w:rsidP="00FE1722">
      <w:pPr>
        <w:spacing w:before="0" w:after="0"/>
        <w:jc w:val="both"/>
        <w:rPr>
          <w:rFonts w:cs="Times New Roman"/>
          <w:b/>
          <w:szCs w:val="24"/>
        </w:rPr>
      </w:pPr>
      <w:r w:rsidRPr="00FE1722">
        <w:rPr>
          <w:rFonts w:cs="Times New Roman"/>
          <w:b/>
          <w:szCs w:val="24"/>
        </w:rPr>
        <w:lastRenderedPageBreak/>
        <w:t xml:space="preserve">Kesim Tekniği ve Makineleri </w:t>
      </w:r>
    </w:p>
    <w:p w14:paraId="6D101F3B" w14:textId="2B881F4E" w:rsidR="008C4A2E" w:rsidRDefault="008C4A2E" w:rsidP="00FE1722">
      <w:pPr>
        <w:spacing w:before="0" w:after="0"/>
        <w:ind w:firstLine="708"/>
        <w:jc w:val="both"/>
        <w:rPr>
          <w:rFonts w:cs="Times New Roman"/>
          <w:szCs w:val="24"/>
        </w:rPr>
      </w:pPr>
      <w:r w:rsidRPr="00FE1722">
        <w:rPr>
          <w:rFonts w:cs="Times New Roman"/>
          <w:szCs w:val="24"/>
        </w:rPr>
        <w:t xml:space="preserve">Kesimhaneler ve kuruluş nedenleri, Kasaplık hayvanların kesim şekilleri ve kesim metotları, Dünyada ve Türkiye de kesim işletmelerinin yapısı, Yüzüm metotları, Yüzüm esnasında dikkat edilecek faktörler, Tekniğine uygun kesim ve yüzüm işlemleri, Kesimhanelerin görevleri, Büyük baş ve küçükbaş kesimhanelerinin dizaynı, Tulum şeklinde derinin yüzülmesi, Büyükbaş kesim ekipmanları, küçükbaş kesim ekipmanları, sakatat ekipmanları, yardımcı ekipmanlar, </w:t>
      </w:r>
      <w:proofErr w:type="spellStart"/>
      <w:r w:rsidRPr="00FE1722">
        <w:rPr>
          <w:rFonts w:cs="Times New Roman"/>
          <w:szCs w:val="24"/>
        </w:rPr>
        <w:t>frigofirik</w:t>
      </w:r>
      <w:proofErr w:type="spellEnd"/>
      <w:r w:rsidRPr="00FE1722">
        <w:rPr>
          <w:rFonts w:cs="Times New Roman"/>
          <w:szCs w:val="24"/>
        </w:rPr>
        <w:t xml:space="preserve"> araç kancaları, mezbaha ve soğuk oda </w:t>
      </w:r>
      <w:r w:rsidR="00FE1722">
        <w:rPr>
          <w:rFonts w:cs="Times New Roman"/>
          <w:szCs w:val="24"/>
        </w:rPr>
        <w:t>et kancaları.</w:t>
      </w:r>
    </w:p>
    <w:p w14:paraId="04234011" w14:textId="77777777" w:rsidR="00FE1722" w:rsidRPr="00FE1722" w:rsidRDefault="00FE1722" w:rsidP="00FE1722">
      <w:pPr>
        <w:spacing w:before="0" w:after="0"/>
        <w:ind w:firstLine="708"/>
        <w:jc w:val="both"/>
        <w:rPr>
          <w:rFonts w:cs="Times New Roman"/>
          <w:szCs w:val="24"/>
        </w:rPr>
      </w:pPr>
    </w:p>
    <w:p w14:paraId="1E8B10F9" w14:textId="575D8904" w:rsidR="006B4DD5" w:rsidRPr="00FE1722" w:rsidRDefault="006B4DD5" w:rsidP="00C05F71">
      <w:pPr>
        <w:spacing w:before="0" w:after="0"/>
        <w:jc w:val="both"/>
        <w:rPr>
          <w:rFonts w:cs="Times New Roman"/>
          <w:b/>
          <w:szCs w:val="24"/>
        </w:rPr>
      </w:pPr>
      <w:r w:rsidRPr="00FE1722">
        <w:rPr>
          <w:rFonts w:cs="Times New Roman"/>
          <w:b/>
          <w:szCs w:val="24"/>
        </w:rPr>
        <w:t xml:space="preserve">Et Ürünleri Kalite Kontrol </w:t>
      </w:r>
    </w:p>
    <w:p w14:paraId="00DE31B4" w14:textId="77777777" w:rsidR="00EA7BD3" w:rsidRPr="00FE1722" w:rsidRDefault="00EA7BD3" w:rsidP="00023E4F">
      <w:pPr>
        <w:spacing w:before="0" w:after="0"/>
        <w:ind w:firstLine="708"/>
        <w:jc w:val="both"/>
        <w:rPr>
          <w:rFonts w:cs="Times New Roman"/>
          <w:szCs w:val="24"/>
        </w:rPr>
      </w:pPr>
      <w:r w:rsidRPr="00FE1722">
        <w:rPr>
          <w:rFonts w:cs="Times New Roman"/>
          <w:szCs w:val="24"/>
        </w:rPr>
        <w:t xml:space="preserve">Kalite, temel kavramlar, gıda kalite karakteristikleri, görünüş özellikleri, renk-şekil ve boyutlar, kusurlar, </w:t>
      </w:r>
      <w:proofErr w:type="spellStart"/>
      <w:r w:rsidRPr="00FE1722">
        <w:rPr>
          <w:rFonts w:cs="Times New Roman"/>
          <w:szCs w:val="24"/>
        </w:rPr>
        <w:t>tekstür</w:t>
      </w:r>
      <w:proofErr w:type="spellEnd"/>
      <w:r w:rsidRPr="00FE1722">
        <w:rPr>
          <w:rFonts w:cs="Times New Roman"/>
          <w:szCs w:val="24"/>
        </w:rPr>
        <w:t xml:space="preserve">, viskozite ve </w:t>
      </w:r>
      <w:proofErr w:type="spellStart"/>
      <w:r w:rsidRPr="00FE1722">
        <w:rPr>
          <w:rFonts w:cs="Times New Roman"/>
          <w:szCs w:val="24"/>
        </w:rPr>
        <w:t>konsistens</w:t>
      </w:r>
      <w:proofErr w:type="spellEnd"/>
      <w:r w:rsidRPr="00FE1722">
        <w:rPr>
          <w:rFonts w:cs="Times New Roman"/>
          <w:szCs w:val="24"/>
        </w:rPr>
        <w:t>, lezzet ve duyusal analiz, gıda denetim sistemleri, Türk gıda mevzuatı, HACCP, tağşiş, taklit, gıda kodeksi, ISO 9000, 22000, GMP vb. terimlerle ilgili tanımlar.</w:t>
      </w:r>
    </w:p>
    <w:p w14:paraId="67258268" w14:textId="77777777" w:rsidR="00C05F71" w:rsidRPr="00FE1722" w:rsidRDefault="00C05F71" w:rsidP="00395809">
      <w:pPr>
        <w:spacing w:before="0" w:after="0"/>
        <w:jc w:val="both"/>
        <w:rPr>
          <w:rFonts w:cs="Times New Roman"/>
          <w:szCs w:val="24"/>
        </w:rPr>
      </w:pPr>
    </w:p>
    <w:p w14:paraId="5B37552D" w14:textId="18279EA5" w:rsidR="006B4DD5" w:rsidRPr="00FE1722" w:rsidRDefault="006B4DD5" w:rsidP="00FE1722">
      <w:pPr>
        <w:spacing w:before="0" w:after="0"/>
        <w:jc w:val="both"/>
        <w:rPr>
          <w:rFonts w:cs="Times New Roman"/>
          <w:b/>
          <w:szCs w:val="24"/>
        </w:rPr>
      </w:pPr>
      <w:r w:rsidRPr="00FE1722">
        <w:rPr>
          <w:rFonts w:cs="Times New Roman"/>
          <w:b/>
          <w:szCs w:val="24"/>
        </w:rPr>
        <w:t xml:space="preserve">Hayvan Hastalıkları </w:t>
      </w:r>
    </w:p>
    <w:p w14:paraId="400847C4" w14:textId="0C9ABFE8" w:rsidR="00BB3B09" w:rsidRPr="00FE1722" w:rsidRDefault="00BB3B09" w:rsidP="00FE1722">
      <w:pPr>
        <w:spacing w:before="0" w:after="0"/>
        <w:ind w:firstLine="708"/>
        <w:jc w:val="both"/>
        <w:rPr>
          <w:rFonts w:cs="Times New Roman"/>
          <w:szCs w:val="24"/>
        </w:rPr>
      </w:pPr>
      <w:proofErr w:type="spellStart"/>
      <w:r w:rsidRPr="00FE1722">
        <w:rPr>
          <w:rFonts w:cs="Times New Roman"/>
          <w:szCs w:val="24"/>
        </w:rPr>
        <w:t>Zoonozların</w:t>
      </w:r>
      <w:proofErr w:type="spellEnd"/>
      <w:r w:rsidRPr="00FE1722">
        <w:rPr>
          <w:rFonts w:cs="Times New Roman"/>
          <w:szCs w:val="24"/>
        </w:rPr>
        <w:t xml:space="preserve"> Önemi ve Genel Bakış, Bakteriyel </w:t>
      </w:r>
      <w:proofErr w:type="spellStart"/>
      <w:r w:rsidRPr="00FE1722">
        <w:rPr>
          <w:rFonts w:cs="Times New Roman"/>
          <w:szCs w:val="24"/>
        </w:rPr>
        <w:t>Zoonozlar</w:t>
      </w:r>
      <w:proofErr w:type="spellEnd"/>
      <w:r w:rsidRPr="00FE1722">
        <w:rPr>
          <w:rFonts w:cs="Times New Roman"/>
          <w:szCs w:val="24"/>
        </w:rPr>
        <w:t xml:space="preserve"> (Şarbon, </w:t>
      </w:r>
      <w:proofErr w:type="spellStart"/>
      <w:r w:rsidRPr="00FE1722">
        <w:rPr>
          <w:rFonts w:cs="Times New Roman"/>
          <w:szCs w:val="24"/>
        </w:rPr>
        <w:t>Bruselloz</w:t>
      </w:r>
      <w:proofErr w:type="spellEnd"/>
      <w:r w:rsidRPr="00FE1722">
        <w:rPr>
          <w:rFonts w:cs="Times New Roman"/>
          <w:szCs w:val="24"/>
        </w:rPr>
        <w:t xml:space="preserve">, </w:t>
      </w:r>
      <w:proofErr w:type="spellStart"/>
      <w:r w:rsidRPr="00FE1722">
        <w:rPr>
          <w:rFonts w:cs="Times New Roman"/>
          <w:szCs w:val="24"/>
        </w:rPr>
        <w:t>Kampilobakteriyoz</w:t>
      </w:r>
      <w:proofErr w:type="spellEnd"/>
      <w:r w:rsidRPr="00FE1722">
        <w:rPr>
          <w:rFonts w:cs="Times New Roman"/>
          <w:szCs w:val="24"/>
        </w:rPr>
        <w:t xml:space="preserve">, Ruam, </w:t>
      </w:r>
      <w:proofErr w:type="spellStart"/>
      <w:r w:rsidRPr="00FE1722">
        <w:rPr>
          <w:rFonts w:cs="Times New Roman"/>
          <w:szCs w:val="24"/>
        </w:rPr>
        <w:t>Leptospiroz</w:t>
      </w:r>
      <w:proofErr w:type="spellEnd"/>
      <w:r w:rsidRPr="00FE1722">
        <w:rPr>
          <w:rFonts w:cs="Times New Roman"/>
          <w:szCs w:val="24"/>
        </w:rPr>
        <w:t xml:space="preserve">, </w:t>
      </w:r>
      <w:proofErr w:type="spellStart"/>
      <w:r w:rsidRPr="00FE1722">
        <w:rPr>
          <w:rFonts w:cs="Times New Roman"/>
          <w:szCs w:val="24"/>
        </w:rPr>
        <w:t>Listeriyoz</w:t>
      </w:r>
      <w:proofErr w:type="spellEnd"/>
      <w:r w:rsidRPr="00FE1722">
        <w:rPr>
          <w:rFonts w:cs="Times New Roman"/>
          <w:szCs w:val="24"/>
        </w:rPr>
        <w:t xml:space="preserve">, </w:t>
      </w:r>
      <w:proofErr w:type="spellStart"/>
      <w:r w:rsidRPr="00FE1722">
        <w:rPr>
          <w:rFonts w:cs="Times New Roman"/>
          <w:szCs w:val="24"/>
        </w:rPr>
        <w:t>Mikobakteriyel</w:t>
      </w:r>
      <w:proofErr w:type="spellEnd"/>
      <w:r w:rsidRPr="00FE1722">
        <w:rPr>
          <w:rFonts w:cs="Times New Roman"/>
          <w:szCs w:val="24"/>
        </w:rPr>
        <w:t xml:space="preserve"> </w:t>
      </w:r>
      <w:proofErr w:type="spellStart"/>
      <w:r w:rsidRPr="00FE1722">
        <w:rPr>
          <w:rFonts w:cs="Times New Roman"/>
          <w:szCs w:val="24"/>
        </w:rPr>
        <w:t>infeksiyonlar</w:t>
      </w:r>
      <w:proofErr w:type="spellEnd"/>
      <w:r w:rsidRPr="00FE1722">
        <w:rPr>
          <w:rFonts w:cs="Times New Roman"/>
          <w:szCs w:val="24"/>
        </w:rPr>
        <w:t xml:space="preserve">, </w:t>
      </w:r>
      <w:proofErr w:type="spellStart"/>
      <w:r w:rsidRPr="00FE1722">
        <w:rPr>
          <w:rFonts w:cs="Times New Roman"/>
          <w:szCs w:val="24"/>
        </w:rPr>
        <w:t>Tularemi</w:t>
      </w:r>
      <w:proofErr w:type="spellEnd"/>
      <w:r w:rsidRPr="00FE1722">
        <w:rPr>
          <w:rFonts w:cs="Times New Roman"/>
          <w:szCs w:val="24"/>
        </w:rPr>
        <w:t xml:space="preserve">, </w:t>
      </w:r>
      <w:proofErr w:type="spellStart"/>
      <w:r w:rsidRPr="00FE1722">
        <w:rPr>
          <w:rFonts w:cs="Times New Roman"/>
          <w:szCs w:val="24"/>
        </w:rPr>
        <w:t>Salmonelloz</w:t>
      </w:r>
      <w:proofErr w:type="spellEnd"/>
      <w:r w:rsidRPr="00FE1722">
        <w:rPr>
          <w:rFonts w:cs="Times New Roman"/>
          <w:szCs w:val="24"/>
        </w:rPr>
        <w:t xml:space="preserve">), </w:t>
      </w:r>
      <w:proofErr w:type="spellStart"/>
      <w:r w:rsidRPr="00FE1722">
        <w:rPr>
          <w:rFonts w:cs="Times New Roman"/>
          <w:szCs w:val="24"/>
        </w:rPr>
        <w:t>Fungal</w:t>
      </w:r>
      <w:proofErr w:type="spellEnd"/>
      <w:r w:rsidRPr="00FE1722">
        <w:rPr>
          <w:rFonts w:cs="Times New Roman"/>
          <w:szCs w:val="24"/>
        </w:rPr>
        <w:t xml:space="preserve"> </w:t>
      </w:r>
      <w:proofErr w:type="spellStart"/>
      <w:r w:rsidRPr="00FE1722">
        <w:rPr>
          <w:rFonts w:cs="Times New Roman"/>
          <w:szCs w:val="24"/>
        </w:rPr>
        <w:t>Zoonozlar</w:t>
      </w:r>
      <w:proofErr w:type="spellEnd"/>
      <w:r w:rsidRPr="00FE1722">
        <w:rPr>
          <w:rFonts w:cs="Times New Roman"/>
          <w:szCs w:val="24"/>
        </w:rPr>
        <w:t xml:space="preserve">, </w:t>
      </w:r>
      <w:proofErr w:type="spellStart"/>
      <w:r w:rsidRPr="00FE1722">
        <w:rPr>
          <w:rFonts w:cs="Times New Roman"/>
          <w:szCs w:val="24"/>
        </w:rPr>
        <w:t>Viral</w:t>
      </w:r>
      <w:proofErr w:type="spellEnd"/>
      <w:r w:rsidRPr="00FE1722">
        <w:rPr>
          <w:rFonts w:cs="Times New Roman"/>
          <w:szCs w:val="24"/>
        </w:rPr>
        <w:t xml:space="preserve"> </w:t>
      </w:r>
      <w:proofErr w:type="spellStart"/>
      <w:r w:rsidRPr="00FE1722">
        <w:rPr>
          <w:rFonts w:cs="Times New Roman"/>
          <w:szCs w:val="24"/>
        </w:rPr>
        <w:t>Zoonozlar</w:t>
      </w:r>
      <w:proofErr w:type="spellEnd"/>
      <w:r w:rsidRPr="00FE1722">
        <w:rPr>
          <w:rFonts w:cs="Times New Roman"/>
          <w:szCs w:val="24"/>
        </w:rPr>
        <w:t xml:space="preserve">, </w:t>
      </w:r>
      <w:proofErr w:type="spellStart"/>
      <w:r w:rsidRPr="00FE1722">
        <w:rPr>
          <w:rFonts w:cs="Times New Roman"/>
          <w:szCs w:val="24"/>
        </w:rPr>
        <w:t>Paraziter</w:t>
      </w:r>
      <w:proofErr w:type="spellEnd"/>
      <w:r w:rsidRPr="00FE1722">
        <w:rPr>
          <w:rFonts w:cs="Times New Roman"/>
          <w:szCs w:val="24"/>
        </w:rPr>
        <w:t xml:space="preserve"> </w:t>
      </w:r>
      <w:proofErr w:type="spellStart"/>
      <w:r w:rsidRPr="00FE1722">
        <w:rPr>
          <w:rFonts w:cs="Times New Roman"/>
          <w:szCs w:val="24"/>
        </w:rPr>
        <w:t>Zoonozlar</w:t>
      </w:r>
      <w:proofErr w:type="spellEnd"/>
      <w:r w:rsidRPr="00FE1722">
        <w:rPr>
          <w:rFonts w:cs="Times New Roman"/>
          <w:szCs w:val="24"/>
        </w:rPr>
        <w:t xml:space="preserve">, Hayvansal kaynaklı gıdalarla bulaşan </w:t>
      </w:r>
      <w:proofErr w:type="spellStart"/>
      <w:r w:rsidRPr="00FE1722">
        <w:rPr>
          <w:rFonts w:cs="Times New Roman"/>
          <w:szCs w:val="24"/>
        </w:rPr>
        <w:t>enfeksiyonler</w:t>
      </w:r>
      <w:proofErr w:type="spellEnd"/>
      <w:r w:rsidRPr="00FE1722">
        <w:rPr>
          <w:rFonts w:cs="Times New Roman"/>
          <w:szCs w:val="24"/>
        </w:rPr>
        <w:t xml:space="preserve"> ve </w:t>
      </w:r>
      <w:proofErr w:type="spellStart"/>
      <w:r w:rsidRPr="00FE1722">
        <w:rPr>
          <w:rFonts w:cs="Times New Roman"/>
          <w:szCs w:val="24"/>
        </w:rPr>
        <w:t>entoksikasyonlar</w:t>
      </w:r>
      <w:proofErr w:type="spellEnd"/>
      <w:r w:rsidRPr="00FE1722">
        <w:rPr>
          <w:rFonts w:cs="Times New Roman"/>
          <w:szCs w:val="24"/>
        </w:rPr>
        <w:t xml:space="preserve">, </w:t>
      </w:r>
      <w:proofErr w:type="spellStart"/>
      <w:r w:rsidRPr="00FE1722">
        <w:rPr>
          <w:rFonts w:cs="Times New Roman"/>
          <w:szCs w:val="24"/>
        </w:rPr>
        <w:t>zoonoz</w:t>
      </w:r>
      <w:proofErr w:type="spellEnd"/>
      <w:r w:rsidRPr="00FE1722">
        <w:rPr>
          <w:rFonts w:cs="Times New Roman"/>
          <w:szCs w:val="24"/>
        </w:rPr>
        <w:t xml:space="preserve"> hastalıkların önlenmesi ve tedavisi, </w:t>
      </w:r>
      <w:proofErr w:type="spellStart"/>
      <w:r w:rsidRPr="00FE1722">
        <w:rPr>
          <w:rFonts w:cs="Times New Roman"/>
          <w:szCs w:val="24"/>
        </w:rPr>
        <w:t>zoonoz</w:t>
      </w:r>
      <w:proofErr w:type="spellEnd"/>
      <w:r w:rsidRPr="00FE1722">
        <w:rPr>
          <w:rFonts w:cs="Times New Roman"/>
          <w:szCs w:val="24"/>
        </w:rPr>
        <w:t xml:space="preserve"> hastalıklara karşı alınacak önlemler ve hayvan beslenmesi ile hayvan sağlığı arasındaki ilişki, hayvan barınaklarının temizliği ve bakımı.</w:t>
      </w:r>
    </w:p>
    <w:p w14:paraId="27C0E865" w14:textId="2EA03E9D" w:rsidR="00023E4F" w:rsidRPr="00FE1722" w:rsidRDefault="00023E4F" w:rsidP="00023E4F">
      <w:pPr>
        <w:spacing w:after="0"/>
        <w:ind w:firstLine="708"/>
        <w:jc w:val="both"/>
        <w:rPr>
          <w:rFonts w:cs="Times New Roman"/>
          <w:szCs w:val="24"/>
        </w:rPr>
      </w:pPr>
    </w:p>
    <w:p w14:paraId="013AE966" w14:textId="05C91BFC" w:rsidR="002A3F7E" w:rsidRPr="00FE1722" w:rsidRDefault="002A3F7E" w:rsidP="002A3F7E">
      <w:pPr>
        <w:pStyle w:val="ListeParagraf"/>
        <w:ind w:left="0"/>
        <w:jc w:val="both"/>
        <w:rPr>
          <w:b/>
          <w:szCs w:val="24"/>
          <w:lang w:eastAsia="tr-TR"/>
        </w:rPr>
      </w:pPr>
      <w:r w:rsidRPr="00FE1722">
        <w:rPr>
          <w:b/>
          <w:szCs w:val="24"/>
          <w:lang w:eastAsia="tr-TR"/>
        </w:rPr>
        <w:t>2.</w:t>
      </w:r>
      <w:proofErr w:type="gramStart"/>
      <w:r w:rsidRPr="00FE1722">
        <w:rPr>
          <w:b/>
          <w:szCs w:val="24"/>
          <w:lang w:eastAsia="tr-TR"/>
        </w:rPr>
        <w:t>SINIF  III.</w:t>
      </w:r>
      <w:proofErr w:type="gramEnd"/>
      <w:r w:rsidRPr="00FE1722">
        <w:rPr>
          <w:b/>
          <w:szCs w:val="24"/>
          <w:lang w:eastAsia="tr-TR"/>
        </w:rPr>
        <w:t xml:space="preserve"> YARIYIL SEÇMELİ DERSLER</w:t>
      </w:r>
    </w:p>
    <w:p w14:paraId="4C18A593" w14:textId="77777777" w:rsidR="002A3F7E" w:rsidRPr="00FE1722" w:rsidRDefault="002A3F7E" w:rsidP="002A3F7E">
      <w:pPr>
        <w:pStyle w:val="ListeParagraf"/>
        <w:jc w:val="both"/>
        <w:rPr>
          <w:b/>
          <w:szCs w:val="24"/>
          <w:lang w:eastAsia="tr-TR"/>
        </w:rPr>
      </w:pPr>
    </w:p>
    <w:p w14:paraId="406A5047" w14:textId="2CE5ECBB" w:rsidR="006B4DD5" w:rsidRPr="00FE1722" w:rsidRDefault="00FE1722" w:rsidP="00FE1722">
      <w:pPr>
        <w:spacing w:before="0" w:after="0"/>
        <w:jc w:val="both"/>
        <w:rPr>
          <w:rFonts w:cs="Times New Roman"/>
          <w:b/>
          <w:szCs w:val="24"/>
        </w:rPr>
      </w:pPr>
      <w:r>
        <w:rPr>
          <w:rFonts w:cs="Times New Roman"/>
          <w:b/>
          <w:szCs w:val="24"/>
        </w:rPr>
        <w:t>Mesleki İng</w:t>
      </w:r>
      <w:r w:rsidR="0064326C">
        <w:rPr>
          <w:rFonts w:cs="Times New Roman"/>
          <w:b/>
          <w:szCs w:val="24"/>
        </w:rPr>
        <w:t>i</w:t>
      </w:r>
      <w:r>
        <w:rPr>
          <w:rFonts w:cs="Times New Roman"/>
          <w:b/>
          <w:szCs w:val="24"/>
        </w:rPr>
        <w:t>lizce</w:t>
      </w:r>
    </w:p>
    <w:p w14:paraId="49968A09" w14:textId="4AAF1003" w:rsidR="00CD3C3C" w:rsidRDefault="00CD3C3C" w:rsidP="00FE1722">
      <w:pPr>
        <w:spacing w:before="0" w:after="0"/>
        <w:ind w:firstLine="708"/>
        <w:jc w:val="both"/>
        <w:rPr>
          <w:rFonts w:cs="Times New Roman"/>
          <w:szCs w:val="24"/>
        </w:rPr>
      </w:pPr>
      <w:r w:rsidRPr="00FE1722">
        <w:rPr>
          <w:rFonts w:cs="Times New Roman"/>
          <w:szCs w:val="24"/>
        </w:rPr>
        <w:t>Mesleki yabancı dil öğrenme ve çalışma teknikleri, et ve et ürünleri alanındaki terimleri öğrenme, İngilizce mesleki metinleri okuma, anlama ve çevirme teknikleri, cümle yapıları, basit ve bileşik cümleler, akademik yayınlarda kullanılan zamanlar/kalıplar, et ve et ürünleri ile ilgili örnek metin incelemesi ve kelime bilgisi.</w:t>
      </w:r>
    </w:p>
    <w:p w14:paraId="39061690" w14:textId="77777777" w:rsidR="008B5BE5" w:rsidRDefault="008B5BE5" w:rsidP="00FE1722">
      <w:pPr>
        <w:spacing w:before="0" w:after="0"/>
        <w:ind w:firstLine="708"/>
        <w:jc w:val="both"/>
        <w:rPr>
          <w:rFonts w:cs="Times New Roman"/>
          <w:szCs w:val="24"/>
        </w:rPr>
      </w:pPr>
    </w:p>
    <w:p w14:paraId="1D36343C" w14:textId="4252220F" w:rsidR="0064326C" w:rsidRPr="00DC33EA" w:rsidRDefault="0064326C" w:rsidP="0064326C">
      <w:pPr>
        <w:spacing w:before="0" w:after="0"/>
        <w:jc w:val="both"/>
        <w:rPr>
          <w:rFonts w:cs="Times New Roman"/>
          <w:b/>
          <w:szCs w:val="24"/>
        </w:rPr>
      </w:pPr>
      <w:r w:rsidRPr="00DC33EA">
        <w:rPr>
          <w:rFonts w:cs="Times New Roman"/>
          <w:b/>
          <w:szCs w:val="24"/>
        </w:rPr>
        <w:t>Hayvancılık Sektör Sorunları</w:t>
      </w:r>
    </w:p>
    <w:p w14:paraId="62F93A64" w14:textId="77777777" w:rsidR="00DC33EA" w:rsidRPr="0030131A" w:rsidRDefault="00DC33EA" w:rsidP="00DC33EA">
      <w:pPr>
        <w:ind w:firstLine="709"/>
        <w:jc w:val="both"/>
      </w:pPr>
      <w:r w:rsidRPr="0030131A">
        <w:t xml:space="preserve">Dünyada ve ülkemizde hayvancılığın genel yapısı, hayvancılıkla ilgili son istatistikler, hayvancılığın genel sorunları, hayvancılık sorunlarının genel çözüm yolları, kanatlı sektörü, </w:t>
      </w:r>
      <w:r w:rsidRPr="0030131A">
        <w:lastRenderedPageBreak/>
        <w:t xml:space="preserve">kanatlı sektörü damızlık sorunu, kanatlı sektörü yem sorunu, kanatlı sektörü sağlık sorunu, kanatlı sektörü eğitim ve teknik eleman sorunu, bu sorunların çözüm yolları, kanatlı sektöründe entegrasyon ve entegrasyon yapıları, yumurtacı entegrasyon modeli, </w:t>
      </w:r>
      <w:proofErr w:type="spellStart"/>
      <w:r w:rsidRPr="0030131A">
        <w:t>broiler</w:t>
      </w:r>
      <w:proofErr w:type="spellEnd"/>
      <w:r w:rsidRPr="0030131A">
        <w:t xml:space="preserve"> entegrasyon modeli, kanatlı sektörü ile ilgili mevzuatlar ve AB politikaları.</w:t>
      </w:r>
    </w:p>
    <w:p w14:paraId="2F3A57BB" w14:textId="7251697E" w:rsidR="006B4DD5" w:rsidRPr="00FE1722" w:rsidRDefault="006B4DD5" w:rsidP="00395809">
      <w:pPr>
        <w:spacing w:after="0"/>
        <w:jc w:val="both"/>
        <w:rPr>
          <w:rFonts w:cs="Times New Roman"/>
          <w:b/>
          <w:szCs w:val="24"/>
        </w:rPr>
      </w:pPr>
      <w:r w:rsidRPr="00FE1722">
        <w:rPr>
          <w:rFonts w:cs="Times New Roman"/>
          <w:b/>
          <w:szCs w:val="24"/>
        </w:rPr>
        <w:t xml:space="preserve">Kanatlı Hayvan Besleme </w:t>
      </w:r>
    </w:p>
    <w:p w14:paraId="6C448051" w14:textId="4BA90CB1" w:rsidR="00CE28F2" w:rsidRPr="00FE1722" w:rsidRDefault="00BB3B09" w:rsidP="00FE1722">
      <w:pPr>
        <w:spacing w:before="0" w:after="0"/>
        <w:ind w:firstLine="708"/>
        <w:jc w:val="both"/>
        <w:rPr>
          <w:rStyle w:val="GlVurgulama"/>
          <w:rFonts w:cs="Times New Roman"/>
          <w:i w:val="0"/>
          <w:color w:val="auto"/>
          <w:szCs w:val="24"/>
        </w:rPr>
      </w:pPr>
      <w:r w:rsidRPr="00FE1722">
        <w:rPr>
          <w:rStyle w:val="GlVurgulama"/>
          <w:rFonts w:cs="Times New Roman"/>
          <w:i w:val="0"/>
          <w:color w:val="auto"/>
          <w:szCs w:val="24"/>
        </w:rPr>
        <w:t>Kanatlı Sektörü</w:t>
      </w:r>
      <w:r w:rsidR="007A1B23" w:rsidRPr="00FE1722">
        <w:rPr>
          <w:rStyle w:val="GlVurgulama"/>
          <w:rFonts w:cs="Times New Roman"/>
          <w:i w:val="0"/>
          <w:color w:val="auto"/>
          <w:szCs w:val="24"/>
        </w:rPr>
        <w:t>nde b</w:t>
      </w:r>
      <w:r w:rsidRPr="00FE1722">
        <w:rPr>
          <w:rStyle w:val="GlVurgulama"/>
          <w:rFonts w:cs="Times New Roman"/>
          <w:i w:val="0"/>
          <w:color w:val="auto"/>
          <w:szCs w:val="24"/>
        </w:rPr>
        <w:t>eslemede</w:t>
      </w:r>
      <w:r w:rsidR="007A1B23" w:rsidRPr="00FE1722">
        <w:rPr>
          <w:rStyle w:val="GlVurgulama"/>
          <w:rFonts w:cs="Times New Roman"/>
          <w:i w:val="0"/>
          <w:color w:val="auto"/>
          <w:szCs w:val="24"/>
        </w:rPr>
        <w:t>ki g</w:t>
      </w:r>
      <w:r w:rsidRPr="00FE1722">
        <w:rPr>
          <w:rStyle w:val="GlVurgulama"/>
          <w:rFonts w:cs="Times New Roman"/>
          <w:i w:val="0"/>
          <w:color w:val="auto"/>
          <w:szCs w:val="24"/>
        </w:rPr>
        <w:t xml:space="preserve">elişmeler, </w:t>
      </w:r>
      <w:hyperlink r:id="rId16" w:history="1">
        <w:r w:rsidR="007A1B23" w:rsidRPr="00FE1722">
          <w:rPr>
            <w:rStyle w:val="GlVurgulama"/>
            <w:rFonts w:cs="Times New Roman"/>
            <w:i w:val="0"/>
            <w:color w:val="auto"/>
            <w:szCs w:val="24"/>
          </w:rPr>
          <w:t xml:space="preserve">kanatlı yem yönetim stratejileri, kanatlı yem yönetim stratejisi, kanatlı yem yönetimi ve besleme, kanatlı yem yönetimi ve hayvansal kökenli yemler, </w:t>
        </w:r>
        <w:proofErr w:type="spellStart"/>
        <w:r w:rsidR="007A1B23" w:rsidRPr="00FE1722">
          <w:rPr>
            <w:rStyle w:val="GlVurgulama"/>
            <w:rFonts w:cs="Times New Roman"/>
            <w:i w:val="0"/>
            <w:color w:val="auto"/>
            <w:szCs w:val="24"/>
          </w:rPr>
          <w:t>mikotoksinler</w:t>
        </w:r>
        <w:proofErr w:type="spellEnd"/>
        <w:r w:rsidR="007A1B23" w:rsidRPr="00FE1722">
          <w:rPr>
            <w:rStyle w:val="GlVurgulama"/>
            <w:rFonts w:cs="Times New Roman"/>
            <w:i w:val="0"/>
            <w:color w:val="auto"/>
            <w:szCs w:val="24"/>
          </w:rPr>
          <w:t xml:space="preserve">, yağlar, kanatlı ME protein hesap </w:t>
        </w:r>
        <w:proofErr w:type="spellStart"/>
        <w:r w:rsidR="007A1B23" w:rsidRPr="00FE1722">
          <w:rPr>
            <w:rStyle w:val="GlVurgulama"/>
            <w:rFonts w:cs="Times New Roman"/>
            <w:i w:val="0"/>
            <w:color w:val="auto"/>
            <w:szCs w:val="24"/>
          </w:rPr>
          <w:t>emmans</w:t>
        </w:r>
        <w:proofErr w:type="spellEnd"/>
        <w:r w:rsidR="007A1B23" w:rsidRPr="00FE1722">
          <w:rPr>
            <w:rStyle w:val="GlVurgulama"/>
            <w:rFonts w:cs="Times New Roman"/>
            <w:i w:val="0"/>
            <w:color w:val="auto"/>
            <w:szCs w:val="24"/>
          </w:rPr>
          <w:t xml:space="preserve">, kanatlı </w:t>
        </w:r>
        <w:proofErr w:type="spellStart"/>
        <w:r w:rsidR="007A1B23" w:rsidRPr="00FE1722">
          <w:rPr>
            <w:rStyle w:val="GlVurgulama"/>
            <w:rFonts w:cs="Times New Roman"/>
            <w:i w:val="0"/>
            <w:color w:val="auto"/>
            <w:szCs w:val="24"/>
          </w:rPr>
          <w:t>broyler</w:t>
        </w:r>
        <w:proofErr w:type="spellEnd"/>
        <w:r w:rsidR="007A1B23" w:rsidRPr="00FE1722">
          <w:rPr>
            <w:rStyle w:val="GlVurgulama"/>
            <w:rFonts w:cs="Times New Roman"/>
            <w:i w:val="0"/>
            <w:color w:val="auto"/>
            <w:szCs w:val="24"/>
          </w:rPr>
          <w:t xml:space="preserve"> besleme, kanatlı </w:t>
        </w:r>
        <w:proofErr w:type="spellStart"/>
        <w:r w:rsidR="007A1B23" w:rsidRPr="00FE1722">
          <w:rPr>
            <w:rStyle w:val="GlVurgulama"/>
            <w:rFonts w:cs="Times New Roman"/>
            <w:i w:val="0"/>
            <w:color w:val="auto"/>
            <w:szCs w:val="24"/>
          </w:rPr>
          <w:t>broyler</w:t>
        </w:r>
        <w:proofErr w:type="spellEnd"/>
        <w:r w:rsidR="007A1B23" w:rsidRPr="00FE1722">
          <w:rPr>
            <w:rStyle w:val="GlVurgulama"/>
            <w:rFonts w:cs="Times New Roman"/>
            <w:i w:val="0"/>
            <w:color w:val="auto"/>
            <w:szCs w:val="24"/>
          </w:rPr>
          <w:t xml:space="preserve"> </w:t>
        </w:r>
        <w:proofErr w:type="spellStart"/>
        <w:r w:rsidR="007A1B23" w:rsidRPr="00FE1722">
          <w:rPr>
            <w:rStyle w:val="GlVurgulama"/>
            <w:rFonts w:cs="Times New Roman"/>
            <w:i w:val="0"/>
            <w:color w:val="auto"/>
            <w:szCs w:val="24"/>
          </w:rPr>
          <w:t>erkenB</w:t>
        </w:r>
        <w:proofErr w:type="spellEnd"/>
        <w:r w:rsidR="007A1B23" w:rsidRPr="00FE1722">
          <w:rPr>
            <w:rStyle w:val="GlVurgulama"/>
            <w:rFonts w:cs="Times New Roman"/>
            <w:i w:val="0"/>
            <w:color w:val="auto"/>
            <w:szCs w:val="24"/>
          </w:rPr>
          <w:t xml:space="preserve"> yem formu, sıcaklık stresi ve barsak elektrolit, organik modelde kanatlı besleme, besleme ürün kalite ilişkisi, tavuk hindi besin madde ihtiyacı, </w:t>
        </w:r>
        <w:proofErr w:type="spellStart"/>
        <w:r w:rsidR="007A1B23" w:rsidRPr="00FE1722">
          <w:rPr>
            <w:rStyle w:val="GlVurgulama"/>
            <w:rFonts w:cs="Times New Roman"/>
            <w:i w:val="0"/>
            <w:color w:val="auto"/>
            <w:szCs w:val="24"/>
          </w:rPr>
          <w:t>sindrim</w:t>
        </w:r>
        <w:proofErr w:type="spellEnd"/>
        <w:r w:rsidR="007A1B23" w:rsidRPr="00FE1722">
          <w:rPr>
            <w:rStyle w:val="GlVurgulama"/>
            <w:rFonts w:cs="Times New Roman"/>
            <w:i w:val="0"/>
            <w:color w:val="auto"/>
            <w:szCs w:val="24"/>
          </w:rPr>
          <w:t xml:space="preserve"> sistemi </w:t>
        </w:r>
        <w:proofErr w:type="spellStart"/>
        <w:r w:rsidR="007A1B23" w:rsidRPr="00FE1722">
          <w:rPr>
            <w:rStyle w:val="GlVurgulama"/>
            <w:rFonts w:cs="Times New Roman"/>
            <w:i w:val="0"/>
            <w:color w:val="auto"/>
            <w:szCs w:val="24"/>
          </w:rPr>
          <w:t>mikroflora</w:t>
        </w:r>
        <w:proofErr w:type="spellEnd"/>
        <w:r w:rsidR="007A1B23" w:rsidRPr="00FE1722">
          <w:rPr>
            <w:rStyle w:val="GlVurgulama"/>
            <w:rFonts w:cs="Times New Roman"/>
            <w:i w:val="0"/>
            <w:color w:val="auto"/>
            <w:szCs w:val="24"/>
          </w:rPr>
          <w:t xml:space="preserve">-beslenme ilişkisi </w:t>
        </w:r>
        <w:proofErr w:type="spellStart"/>
        <w:r w:rsidR="007A1B23" w:rsidRPr="00FE1722">
          <w:rPr>
            <w:rStyle w:val="GlVurgulama"/>
            <w:rFonts w:cs="Times New Roman"/>
            <w:i w:val="0"/>
            <w:color w:val="auto"/>
            <w:szCs w:val="24"/>
          </w:rPr>
          <w:t>metabolil</w:t>
        </w:r>
        <w:proofErr w:type="spellEnd"/>
        <w:r w:rsidR="007A1B23" w:rsidRPr="00FE1722">
          <w:rPr>
            <w:rStyle w:val="GlVurgulama"/>
            <w:rFonts w:cs="Times New Roman"/>
            <w:i w:val="0"/>
            <w:color w:val="auto"/>
            <w:szCs w:val="24"/>
          </w:rPr>
          <w:t xml:space="preserve">, </w:t>
        </w:r>
        <w:r w:rsidR="007A1B23" w:rsidRPr="00FE1722">
          <w:rPr>
            <w:rFonts w:cs="Times New Roman"/>
            <w:szCs w:val="24"/>
          </w:rPr>
          <w:t>kanatlı sindirim sistemi anatomisi ve fizyolojisi, yemlerin sindirimi, fizyolojisi, emilimi ve boşaltımı, kanatlıların besin madde ihtiyaçları, karma yem hazırlama</w:t>
        </w:r>
        <w:r w:rsidR="007A1B23" w:rsidRPr="00FE1722">
          <w:rPr>
            <w:rStyle w:val="GlVurgulama"/>
            <w:rFonts w:cs="Times New Roman"/>
            <w:i w:val="0"/>
            <w:color w:val="auto"/>
            <w:szCs w:val="24"/>
          </w:rPr>
          <w:t xml:space="preserve"> </w:t>
        </w:r>
      </w:hyperlink>
    </w:p>
    <w:p w14:paraId="2F58B28D" w14:textId="78C6934D" w:rsidR="009B7DB5" w:rsidRPr="00FE1722" w:rsidRDefault="009B7DB5" w:rsidP="00023E4F">
      <w:pPr>
        <w:spacing w:after="0"/>
        <w:ind w:firstLine="708"/>
        <w:jc w:val="both"/>
        <w:rPr>
          <w:rStyle w:val="GlVurgulama"/>
          <w:rFonts w:cs="Times New Roman"/>
          <w:i w:val="0"/>
          <w:color w:val="auto"/>
          <w:szCs w:val="24"/>
        </w:rPr>
      </w:pPr>
    </w:p>
    <w:p w14:paraId="1AFB8609" w14:textId="2E87DF28" w:rsidR="006B4DD5" w:rsidRPr="00FE1722" w:rsidRDefault="00FE1722" w:rsidP="00FE1722">
      <w:pPr>
        <w:spacing w:before="0" w:after="0"/>
        <w:jc w:val="both"/>
        <w:rPr>
          <w:rFonts w:cs="Times New Roman"/>
          <w:b/>
          <w:szCs w:val="24"/>
        </w:rPr>
      </w:pPr>
      <w:r>
        <w:rPr>
          <w:rFonts w:cs="Times New Roman"/>
          <w:b/>
          <w:szCs w:val="24"/>
        </w:rPr>
        <w:t xml:space="preserve">Starter Kültürler </w:t>
      </w:r>
    </w:p>
    <w:p w14:paraId="447E5D07" w14:textId="28E21737" w:rsidR="007A1B23" w:rsidRDefault="007A1B23" w:rsidP="00FE1722">
      <w:pPr>
        <w:autoSpaceDE w:val="0"/>
        <w:autoSpaceDN w:val="0"/>
        <w:adjustRightInd w:val="0"/>
        <w:spacing w:before="0" w:after="0"/>
        <w:ind w:firstLine="708"/>
        <w:jc w:val="both"/>
        <w:rPr>
          <w:rFonts w:cs="Times New Roman"/>
          <w:color w:val="333333"/>
          <w:szCs w:val="24"/>
        </w:rPr>
      </w:pPr>
      <w:r w:rsidRPr="00FE1722">
        <w:rPr>
          <w:rFonts w:cs="Times New Roman"/>
          <w:color w:val="333333"/>
          <w:szCs w:val="24"/>
        </w:rPr>
        <w:t xml:space="preserve">Starter kültürün tanımı, tarihçesi ve önemi. Elde ediliş yöntemlerine göre </w:t>
      </w:r>
      <w:proofErr w:type="spellStart"/>
      <w:r w:rsidRPr="00FE1722">
        <w:rPr>
          <w:rFonts w:cs="Times New Roman"/>
          <w:color w:val="333333"/>
          <w:szCs w:val="24"/>
        </w:rPr>
        <w:t>starter</w:t>
      </w:r>
      <w:proofErr w:type="spellEnd"/>
      <w:r w:rsidRPr="00FE1722">
        <w:rPr>
          <w:rFonts w:cs="Times New Roman"/>
          <w:color w:val="333333"/>
          <w:szCs w:val="24"/>
        </w:rPr>
        <w:t xml:space="preserve"> kültür çeşitleri (doğal, ticari, sıvı, kurutulmuş(toz), dondurulmuş). Starter kültürlerin metabolizması. Süt ve süt ürünlerinde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(direkt veya çoğaltma kültür olarak). Süt ve süt ürünlerinde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Et ve et ürünlerinde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Diğer gıdalarda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w:t>
      </w:r>
      <w:r w:rsidRPr="00FE1722">
        <w:rPr>
          <w:rFonts w:cs="Times New Roman"/>
          <w:szCs w:val="24"/>
        </w:rPr>
        <w:t xml:space="preserve">Starter kültürlerin aktivitelerini etkileyen faktörler. </w:t>
      </w:r>
      <w:r w:rsidRPr="00FE1722">
        <w:rPr>
          <w:rFonts w:cs="Times New Roman"/>
          <w:color w:val="333333"/>
          <w:szCs w:val="24"/>
        </w:rPr>
        <w:t>Starter kültürlerin üretilmesi. Starter kültürlerin özellikleri. Starter kültürlerin insan sağlığı üzerindeki etkileri. Starter kültürlerin laboratuvar kontrolleri.</w:t>
      </w:r>
    </w:p>
    <w:p w14:paraId="04A15706" w14:textId="77777777" w:rsidR="00FE1722" w:rsidRPr="00FE1722" w:rsidRDefault="00FE1722" w:rsidP="00FE1722">
      <w:pPr>
        <w:autoSpaceDE w:val="0"/>
        <w:autoSpaceDN w:val="0"/>
        <w:adjustRightInd w:val="0"/>
        <w:spacing w:before="0" w:after="0"/>
        <w:ind w:firstLine="708"/>
        <w:jc w:val="both"/>
        <w:rPr>
          <w:rFonts w:cs="Times New Roman"/>
          <w:szCs w:val="24"/>
        </w:rPr>
      </w:pPr>
    </w:p>
    <w:p w14:paraId="60AF8078" w14:textId="3C9443F1" w:rsidR="006B4DD5" w:rsidRPr="00FE1722" w:rsidRDefault="006B4DD5" w:rsidP="00395809">
      <w:pPr>
        <w:spacing w:after="0"/>
        <w:jc w:val="both"/>
        <w:rPr>
          <w:rFonts w:cs="Times New Roman"/>
          <w:b/>
          <w:szCs w:val="24"/>
        </w:rPr>
      </w:pPr>
      <w:r w:rsidRPr="00FE1722">
        <w:rPr>
          <w:rFonts w:cs="Times New Roman"/>
          <w:b/>
          <w:szCs w:val="24"/>
        </w:rPr>
        <w:t xml:space="preserve">İşletme Ekonomisi </w:t>
      </w:r>
    </w:p>
    <w:p w14:paraId="47E075A7" w14:textId="38255BD4" w:rsidR="00F43FF9" w:rsidRDefault="00C05F71" w:rsidP="00FE1722">
      <w:pPr>
        <w:spacing w:before="0" w:after="0"/>
        <w:ind w:firstLine="708"/>
        <w:jc w:val="both"/>
        <w:rPr>
          <w:rFonts w:cs="Times New Roman"/>
          <w:szCs w:val="24"/>
          <w:shd w:val="clear" w:color="auto" w:fill="FEFEFE"/>
        </w:rPr>
      </w:pPr>
      <w:r w:rsidRPr="00FE1722">
        <w:rPr>
          <w:rFonts w:cs="Times New Roman"/>
          <w:szCs w:val="24"/>
          <w:shd w:val="clear" w:color="auto" w:fill="FEFEFE"/>
        </w:rPr>
        <w:t xml:space="preserve">Giriş – ders tanıtımı, işletme ekonomisi ve işletme ilişkisi, temel kavramlar, işletmelerin makro ve mikro çevresinin işletmeler açısından önemi, işletmelerin ekonomi içindeki önemi, işletme türleri, işletmelerde büyüme ve stratejik işbirlikleri, </w:t>
      </w:r>
      <w:r w:rsidR="00023E4F" w:rsidRPr="00FE1722">
        <w:rPr>
          <w:rFonts w:cs="Times New Roman"/>
          <w:szCs w:val="24"/>
          <w:shd w:val="clear" w:color="auto" w:fill="FEFEFE"/>
        </w:rPr>
        <w:t>KOBİ</w:t>
      </w:r>
      <w:r w:rsidRPr="00FE1722">
        <w:rPr>
          <w:rFonts w:cs="Times New Roman"/>
          <w:szCs w:val="24"/>
          <w:shd w:val="clear" w:color="auto" w:fill="FEFEFE"/>
        </w:rPr>
        <w:t>’lerin özellikleri ve farklılıkları, kartel, konsorsiyum,</w:t>
      </w:r>
      <w:r w:rsidR="00C16D73" w:rsidRPr="00FE1722">
        <w:rPr>
          <w:rFonts w:cs="Times New Roman"/>
          <w:szCs w:val="24"/>
          <w:shd w:val="clear" w:color="auto" w:fill="FEFEFE"/>
        </w:rPr>
        <w:t xml:space="preserve"> </w:t>
      </w:r>
      <w:r w:rsidRPr="00FE1722">
        <w:rPr>
          <w:rFonts w:cs="Times New Roman"/>
          <w:szCs w:val="24"/>
          <w:shd w:val="clear" w:color="auto" w:fill="FEFEFE"/>
        </w:rPr>
        <w:t>tröst, holding, birleşme, satın alma özellikleri, işletmelerde kapasite planlama, başa baş analizi, işletmelerde üretim sistemi türleri, işletmelerde pazarlamanın önemi, işletmelerin finansal ve sermaye yapısı, işletmelerde yönetim ve insan kaynakları.</w:t>
      </w:r>
    </w:p>
    <w:p w14:paraId="0C40AA7D" w14:textId="77777777" w:rsidR="00FE1722" w:rsidRPr="00FE1722" w:rsidRDefault="00FE1722" w:rsidP="00FE1722">
      <w:pPr>
        <w:spacing w:before="0" w:after="0"/>
        <w:ind w:firstLine="708"/>
        <w:jc w:val="both"/>
        <w:rPr>
          <w:rFonts w:cs="Times New Roman"/>
          <w:szCs w:val="24"/>
          <w:shd w:val="clear" w:color="auto" w:fill="FEFEFE"/>
        </w:rPr>
      </w:pPr>
    </w:p>
    <w:p w14:paraId="28F955F6" w14:textId="1AD62394" w:rsidR="006B4DD5" w:rsidRPr="00FE1722" w:rsidRDefault="006B4DD5" w:rsidP="00FE1722">
      <w:pPr>
        <w:spacing w:before="0" w:after="0"/>
        <w:jc w:val="both"/>
        <w:rPr>
          <w:rFonts w:cs="Times New Roman"/>
          <w:b/>
          <w:szCs w:val="24"/>
        </w:rPr>
      </w:pPr>
      <w:r w:rsidRPr="00FE1722">
        <w:rPr>
          <w:rFonts w:cs="Times New Roman"/>
          <w:b/>
          <w:szCs w:val="24"/>
        </w:rPr>
        <w:lastRenderedPageBreak/>
        <w:t xml:space="preserve">Meslek Etiği </w:t>
      </w:r>
    </w:p>
    <w:p w14:paraId="006377FE" w14:textId="3F34745F" w:rsidR="00FF31BD" w:rsidRPr="00FE1722" w:rsidRDefault="00C16D73" w:rsidP="00FE1722">
      <w:pPr>
        <w:spacing w:before="0" w:after="0"/>
        <w:ind w:firstLine="708"/>
        <w:jc w:val="both"/>
        <w:rPr>
          <w:rStyle w:val="Vurgu"/>
          <w:rFonts w:cs="Times New Roman"/>
          <w:i w:val="0"/>
          <w:szCs w:val="24"/>
        </w:rPr>
      </w:pPr>
      <w:r w:rsidRPr="00FE1722">
        <w:rPr>
          <w:rStyle w:val="Vurgu"/>
          <w:rFonts w:cs="Times New Roman"/>
          <w:i w:val="0"/>
          <w:szCs w:val="24"/>
        </w:rPr>
        <w:t>Kavramsal açıdan ahlak ve etik, etik türleri, etik kuramlar iş etiği-uygulamalı etik türleri, endüstri ilişkileri etiği, sendikal etik, etik açıdan insan kaynakları yönetimi ilkeleri, etik açıdan insan kaynakları yönetimi fonksiyonları, çalışanların eğitimi ve geliştirilmesi, kariyer yönetimi, iş ve performans değerleme ve ücret yönetimi, çalışma yaşamında teknoloji kullanımı ve etik, muhasebecilik mesleğinde etik ve muhasebede etik.</w:t>
      </w:r>
    </w:p>
    <w:p w14:paraId="02FEF28A" w14:textId="1FA39FD5" w:rsidR="006B4DD5" w:rsidRPr="00FE1722" w:rsidRDefault="006B4DD5" w:rsidP="00395809">
      <w:pPr>
        <w:spacing w:after="0"/>
        <w:jc w:val="both"/>
        <w:rPr>
          <w:rFonts w:cs="Times New Roman"/>
          <w:b/>
          <w:szCs w:val="24"/>
        </w:rPr>
      </w:pPr>
      <w:r w:rsidRPr="00FE1722">
        <w:rPr>
          <w:rFonts w:cs="Times New Roman"/>
          <w:b/>
          <w:szCs w:val="24"/>
        </w:rPr>
        <w:t xml:space="preserve">Yem Teknolojisi </w:t>
      </w:r>
    </w:p>
    <w:p w14:paraId="31F3CAD3" w14:textId="6E3D012B" w:rsidR="00B92C6B" w:rsidRDefault="00B92C6B" w:rsidP="00FE1722">
      <w:pPr>
        <w:spacing w:before="0" w:after="0"/>
        <w:ind w:firstLine="708"/>
        <w:jc w:val="both"/>
        <w:rPr>
          <w:rFonts w:cs="Times New Roman"/>
          <w:szCs w:val="24"/>
        </w:rPr>
      </w:pPr>
      <w:r w:rsidRPr="00FE1722">
        <w:rPr>
          <w:rFonts w:cs="Times New Roman"/>
          <w:szCs w:val="24"/>
        </w:rPr>
        <w:t xml:space="preserve">Yemelerin tanımlanması ve sınıflandırılması, çayır, mera ve yeşil yemler, kuru ot, silaj yemler, kök, yumru ve dolgu maddesince zengin yemler, tane yemler, endüstri yan ürünleri (küspe gibi), </w:t>
      </w:r>
      <w:proofErr w:type="spellStart"/>
      <w:r w:rsidRPr="00FE1722">
        <w:rPr>
          <w:rFonts w:cs="Times New Roman"/>
          <w:szCs w:val="24"/>
        </w:rPr>
        <w:t>fermentasyon</w:t>
      </w:r>
      <w:proofErr w:type="spellEnd"/>
      <w:r w:rsidRPr="00FE1722">
        <w:rPr>
          <w:rFonts w:cs="Times New Roman"/>
          <w:szCs w:val="24"/>
        </w:rPr>
        <w:t xml:space="preserve">, yağ ve </w:t>
      </w:r>
      <w:proofErr w:type="spellStart"/>
      <w:r w:rsidRPr="00FE1722">
        <w:rPr>
          <w:rFonts w:cs="Times New Roman"/>
          <w:szCs w:val="24"/>
        </w:rPr>
        <w:t>biyoyakıt</w:t>
      </w:r>
      <w:proofErr w:type="spellEnd"/>
      <w:r w:rsidRPr="00FE1722">
        <w:rPr>
          <w:rFonts w:cs="Times New Roman"/>
          <w:szCs w:val="24"/>
        </w:rPr>
        <w:t xml:space="preserve"> endüstrisi, </w:t>
      </w:r>
      <w:proofErr w:type="spellStart"/>
      <w:r w:rsidRPr="00FE1722">
        <w:rPr>
          <w:rFonts w:cs="Times New Roman"/>
          <w:szCs w:val="24"/>
        </w:rPr>
        <w:t>antinutrisyonel</w:t>
      </w:r>
      <w:proofErr w:type="spellEnd"/>
      <w:r w:rsidRPr="00FE1722">
        <w:rPr>
          <w:rFonts w:cs="Times New Roman"/>
          <w:szCs w:val="24"/>
        </w:rPr>
        <w:t xml:space="preserve"> faktörler, alternatif yem maddeleri, hayvansal kökenli yemler, enerji bakımından zengin yemler, protein bakımından zengin yemler, mineral yemler, yem hijyeni, yem teknolojisi, yem katkı maddeleri</w:t>
      </w:r>
      <w:r w:rsidR="00FE1722">
        <w:rPr>
          <w:rFonts w:cs="Times New Roman"/>
          <w:szCs w:val="24"/>
        </w:rPr>
        <w:t xml:space="preserve"> ve tanımı, yemlerin işlenmesi.</w:t>
      </w:r>
    </w:p>
    <w:p w14:paraId="3562CB3A" w14:textId="77777777" w:rsidR="00FE1722" w:rsidRPr="00FE1722" w:rsidRDefault="00FE1722" w:rsidP="00FE1722">
      <w:pPr>
        <w:spacing w:before="0" w:after="0"/>
        <w:ind w:firstLine="708"/>
        <w:jc w:val="both"/>
        <w:rPr>
          <w:rFonts w:cs="Times New Roman"/>
          <w:szCs w:val="24"/>
        </w:rPr>
      </w:pPr>
    </w:p>
    <w:p w14:paraId="0C88F3D3" w14:textId="2A1B4C9C" w:rsidR="006B4DD5" w:rsidRPr="00FE1722" w:rsidRDefault="006B4DD5" w:rsidP="00395809">
      <w:pPr>
        <w:spacing w:after="0"/>
        <w:jc w:val="both"/>
        <w:rPr>
          <w:rFonts w:cs="Times New Roman"/>
          <w:b/>
          <w:szCs w:val="24"/>
        </w:rPr>
      </w:pPr>
      <w:r w:rsidRPr="00FE1722">
        <w:rPr>
          <w:rFonts w:cs="Times New Roman"/>
          <w:b/>
          <w:szCs w:val="24"/>
        </w:rPr>
        <w:t xml:space="preserve">Et Mikrobiyolojisi </w:t>
      </w:r>
    </w:p>
    <w:p w14:paraId="7CFE987D" w14:textId="305738C0" w:rsidR="00FF31BD" w:rsidRPr="00FE1722" w:rsidRDefault="00B92C6B" w:rsidP="00023E4F">
      <w:pPr>
        <w:spacing w:before="0" w:after="0"/>
        <w:ind w:firstLine="708"/>
        <w:jc w:val="both"/>
        <w:rPr>
          <w:rFonts w:cs="Times New Roman"/>
          <w:color w:val="000000"/>
          <w:szCs w:val="24"/>
          <w:shd w:val="clear" w:color="auto" w:fill="FFFFFF"/>
        </w:rPr>
      </w:pPr>
      <w:r w:rsidRPr="00FE1722">
        <w:rPr>
          <w:rFonts w:cs="Times New Roman"/>
          <w:color w:val="000000"/>
          <w:szCs w:val="24"/>
          <w:shd w:val="clear" w:color="auto" w:fill="FFFFFF"/>
        </w:rPr>
        <w:t>Gıdalarda (et</w:t>
      </w:r>
      <w:r w:rsidR="00FF31BD" w:rsidRPr="00FE1722">
        <w:rPr>
          <w:rFonts w:cs="Times New Roman"/>
          <w:color w:val="000000"/>
          <w:szCs w:val="24"/>
          <w:shd w:val="clear" w:color="auto" w:fill="FFFFFF"/>
        </w:rPr>
        <w:t xml:space="preserve">te) bulunan mikroorganizmaların önemi, buluşma kaynakları ve üremelerini etkileyen faktörler, gıda muhafaza ilkeleri, gıdalardaki indikatör mikroorganizmalar, gıda kaynaklı </w:t>
      </w:r>
      <w:proofErr w:type="spellStart"/>
      <w:r w:rsidR="00FF31BD" w:rsidRPr="00FE1722">
        <w:rPr>
          <w:rFonts w:cs="Times New Roman"/>
          <w:color w:val="000000"/>
          <w:szCs w:val="24"/>
          <w:shd w:val="clear" w:color="auto" w:fill="FFFFFF"/>
        </w:rPr>
        <w:t>mikrobiyal</w:t>
      </w:r>
      <w:proofErr w:type="spellEnd"/>
      <w:r w:rsidR="00FF31BD" w:rsidRPr="00FE1722">
        <w:rPr>
          <w:rFonts w:cs="Times New Roman"/>
          <w:color w:val="000000"/>
          <w:szCs w:val="24"/>
          <w:shd w:val="clear" w:color="auto" w:fill="FFFFFF"/>
        </w:rPr>
        <w:t xml:space="preserve"> hastalıklar, çeşitli gıda gruplarındaki mikroorganizmalar, </w:t>
      </w:r>
      <w:proofErr w:type="spellStart"/>
      <w:r w:rsidR="00FF31BD" w:rsidRPr="00FE1722">
        <w:rPr>
          <w:rFonts w:cs="Times New Roman"/>
          <w:color w:val="000000"/>
          <w:szCs w:val="24"/>
          <w:shd w:val="clear" w:color="auto" w:fill="FFFFFF"/>
        </w:rPr>
        <w:t>mikrobiyal</w:t>
      </w:r>
      <w:proofErr w:type="spellEnd"/>
      <w:r w:rsidR="00FF31BD" w:rsidRPr="00FE1722">
        <w:rPr>
          <w:rFonts w:cs="Times New Roman"/>
          <w:color w:val="000000"/>
          <w:szCs w:val="24"/>
          <w:shd w:val="clear" w:color="auto" w:fill="FFFFFF"/>
        </w:rPr>
        <w:t xml:space="preserve"> bozulmalar ve </w:t>
      </w:r>
      <w:proofErr w:type="spellStart"/>
      <w:r w:rsidR="00FF31BD" w:rsidRPr="00FE1722">
        <w:rPr>
          <w:rFonts w:cs="Times New Roman"/>
          <w:color w:val="000000"/>
          <w:szCs w:val="24"/>
          <w:shd w:val="clear" w:color="auto" w:fill="FFFFFF"/>
        </w:rPr>
        <w:t>fermentasyon</w:t>
      </w:r>
      <w:proofErr w:type="spellEnd"/>
      <w:r w:rsidR="00FF31BD" w:rsidRPr="00FE1722">
        <w:rPr>
          <w:rFonts w:cs="Times New Roman"/>
          <w:color w:val="000000"/>
          <w:szCs w:val="24"/>
          <w:shd w:val="clear" w:color="auto" w:fill="FFFFFF"/>
        </w:rPr>
        <w:t xml:space="preserve"> mikrobiyolojisi ve HACCP sistemi. </w:t>
      </w:r>
    </w:p>
    <w:p w14:paraId="680170FF" w14:textId="298E7693" w:rsidR="00E335CB" w:rsidRPr="00FE1722" w:rsidRDefault="00E335CB" w:rsidP="00023E4F">
      <w:pPr>
        <w:spacing w:before="0" w:after="0"/>
        <w:ind w:firstLine="709"/>
        <w:jc w:val="both"/>
        <w:rPr>
          <w:rFonts w:cs="Times New Roman"/>
          <w:szCs w:val="24"/>
        </w:rPr>
      </w:pPr>
      <w:proofErr w:type="spellStart"/>
      <w:r w:rsidRPr="00FE1722">
        <w:rPr>
          <w:rFonts w:cs="Times New Roman"/>
          <w:szCs w:val="24"/>
        </w:rPr>
        <w:t>Antemortem</w:t>
      </w:r>
      <w:proofErr w:type="spellEnd"/>
      <w:r w:rsidRPr="00FE1722">
        <w:rPr>
          <w:rFonts w:cs="Times New Roman"/>
          <w:szCs w:val="24"/>
        </w:rPr>
        <w:t xml:space="preserve"> ve </w:t>
      </w:r>
      <w:proofErr w:type="spellStart"/>
      <w:r w:rsidRPr="00FE1722">
        <w:rPr>
          <w:rFonts w:cs="Times New Roman"/>
          <w:szCs w:val="24"/>
        </w:rPr>
        <w:t>postmortem</w:t>
      </w:r>
      <w:proofErr w:type="spellEnd"/>
      <w:r w:rsidRPr="00FE1722">
        <w:rPr>
          <w:rFonts w:cs="Times New Roman"/>
          <w:szCs w:val="24"/>
        </w:rPr>
        <w:t xml:space="preserve"> muayenelerin amacı ve önemi, etlerin muayenesinde dikkat edilecek hususlar, </w:t>
      </w:r>
      <w:proofErr w:type="spellStart"/>
      <w:r w:rsidRPr="00FE1722">
        <w:rPr>
          <w:rFonts w:cs="Times New Roman"/>
          <w:szCs w:val="24"/>
        </w:rPr>
        <w:t>antemortem</w:t>
      </w:r>
      <w:proofErr w:type="spellEnd"/>
      <w:r w:rsidRPr="00FE1722">
        <w:rPr>
          <w:rFonts w:cs="Times New Roman"/>
          <w:szCs w:val="24"/>
        </w:rPr>
        <w:t xml:space="preserve"> muayenenin sistematik yapılışı, sistematik et muayenesi, kasaplık hayvanlarda görülen fizyolojik ve patolojik değişiklikler (anemi, anomali </w:t>
      </w:r>
      <w:proofErr w:type="spellStart"/>
      <w:r w:rsidRPr="00FE1722">
        <w:rPr>
          <w:rFonts w:cs="Times New Roman"/>
          <w:szCs w:val="24"/>
        </w:rPr>
        <w:t>atrofi</w:t>
      </w:r>
      <w:proofErr w:type="spellEnd"/>
      <w:r w:rsidRPr="00FE1722">
        <w:rPr>
          <w:rFonts w:cs="Times New Roman"/>
          <w:szCs w:val="24"/>
        </w:rPr>
        <w:t xml:space="preserve">, </w:t>
      </w:r>
      <w:proofErr w:type="spellStart"/>
      <w:r w:rsidRPr="00FE1722">
        <w:rPr>
          <w:rFonts w:cs="Times New Roman"/>
          <w:szCs w:val="24"/>
        </w:rPr>
        <w:t>gangren</w:t>
      </w:r>
      <w:proofErr w:type="spellEnd"/>
      <w:r w:rsidRPr="00FE1722">
        <w:rPr>
          <w:rFonts w:cs="Times New Roman"/>
          <w:szCs w:val="24"/>
        </w:rPr>
        <w:t xml:space="preserve">, </w:t>
      </w:r>
      <w:proofErr w:type="spellStart"/>
      <w:r w:rsidRPr="00FE1722">
        <w:rPr>
          <w:rFonts w:cs="Times New Roman"/>
          <w:szCs w:val="24"/>
        </w:rPr>
        <w:t>hemoraji</w:t>
      </w:r>
      <w:proofErr w:type="spellEnd"/>
      <w:r w:rsidRPr="00FE1722">
        <w:rPr>
          <w:rFonts w:cs="Times New Roman"/>
          <w:szCs w:val="24"/>
        </w:rPr>
        <w:t xml:space="preserve">, </w:t>
      </w:r>
      <w:proofErr w:type="spellStart"/>
      <w:r w:rsidRPr="00FE1722">
        <w:rPr>
          <w:rFonts w:cs="Times New Roman"/>
          <w:szCs w:val="24"/>
        </w:rPr>
        <w:t>hiperemi</w:t>
      </w:r>
      <w:proofErr w:type="spellEnd"/>
      <w:r w:rsidRPr="00FE1722">
        <w:rPr>
          <w:rFonts w:cs="Times New Roman"/>
          <w:szCs w:val="24"/>
        </w:rPr>
        <w:t xml:space="preserve">, </w:t>
      </w:r>
      <w:proofErr w:type="spellStart"/>
      <w:r w:rsidRPr="00FE1722">
        <w:rPr>
          <w:rFonts w:cs="Times New Roman"/>
          <w:szCs w:val="24"/>
        </w:rPr>
        <w:t>hipertrofi</w:t>
      </w:r>
      <w:proofErr w:type="spellEnd"/>
      <w:r w:rsidRPr="00FE1722">
        <w:rPr>
          <w:rFonts w:cs="Times New Roman"/>
          <w:szCs w:val="24"/>
        </w:rPr>
        <w:t xml:space="preserve">, </w:t>
      </w:r>
      <w:proofErr w:type="spellStart"/>
      <w:r w:rsidRPr="00FE1722">
        <w:rPr>
          <w:rFonts w:cs="Times New Roman"/>
          <w:szCs w:val="24"/>
        </w:rPr>
        <w:t>hiperplazi</w:t>
      </w:r>
      <w:proofErr w:type="spellEnd"/>
      <w:r w:rsidRPr="00FE1722">
        <w:rPr>
          <w:rFonts w:cs="Times New Roman"/>
          <w:szCs w:val="24"/>
        </w:rPr>
        <w:t xml:space="preserve">, </w:t>
      </w:r>
      <w:proofErr w:type="spellStart"/>
      <w:r w:rsidRPr="00FE1722">
        <w:rPr>
          <w:rFonts w:cs="Times New Roman"/>
          <w:szCs w:val="24"/>
        </w:rPr>
        <w:t>ikter</w:t>
      </w:r>
      <w:proofErr w:type="spellEnd"/>
      <w:r w:rsidRPr="00FE1722">
        <w:rPr>
          <w:rFonts w:cs="Times New Roman"/>
          <w:szCs w:val="24"/>
        </w:rPr>
        <w:t>, nekroz, tümörler),</w:t>
      </w:r>
    </w:p>
    <w:p w14:paraId="1A58DB4D" w14:textId="77777777" w:rsidR="00E335CB" w:rsidRPr="00FE1722" w:rsidRDefault="00E335CB" w:rsidP="00FE1722">
      <w:pPr>
        <w:spacing w:before="0" w:after="0"/>
        <w:ind w:firstLine="709"/>
        <w:jc w:val="both"/>
        <w:rPr>
          <w:rFonts w:cs="Times New Roman"/>
          <w:szCs w:val="24"/>
        </w:rPr>
      </w:pPr>
      <w:r w:rsidRPr="00FE1722">
        <w:rPr>
          <w:rFonts w:cs="Times New Roman"/>
          <w:szCs w:val="24"/>
        </w:rPr>
        <w:t>Bakteriyel hastalıklar (</w:t>
      </w:r>
      <w:proofErr w:type="spellStart"/>
      <w:r w:rsidRPr="00FE1722">
        <w:rPr>
          <w:rFonts w:cs="Times New Roman"/>
          <w:szCs w:val="24"/>
        </w:rPr>
        <w:t>Aktinobasillozis</w:t>
      </w:r>
      <w:proofErr w:type="spellEnd"/>
      <w:r w:rsidRPr="00FE1722">
        <w:rPr>
          <w:rFonts w:cs="Times New Roman"/>
          <w:szCs w:val="24"/>
        </w:rPr>
        <w:t xml:space="preserve">, </w:t>
      </w:r>
      <w:proofErr w:type="spellStart"/>
      <w:r w:rsidRPr="00FE1722">
        <w:rPr>
          <w:rFonts w:cs="Times New Roman"/>
          <w:szCs w:val="24"/>
        </w:rPr>
        <w:t>Aktinomikozis</w:t>
      </w:r>
      <w:proofErr w:type="spellEnd"/>
      <w:r w:rsidRPr="00FE1722">
        <w:rPr>
          <w:rFonts w:cs="Times New Roman"/>
          <w:szCs w:val="24"/>
        </w:rPr>
        <w:t xml:space="preserve">, Antraks, </w:t>
      </w:r>
      <w:proofErr w:type="spellStart"/>
      <w:r w:rsidRPr="00FE1722">
        <w:rPr>
          <w:rFonts w:cs="Times New Roman"/>
          <w:szCs w:val="24"/>
        </w:rPr>
        <w:t>Botulismus</w:t>
      </w:r>
      <w:proofErr w:type="spellEnd"/>
      <w:r w:rsidRPr="00FE1722">
        <w:rPr>
          <w:rFonts w:cs="Times New Roman"/>
          <w:szCs w:val="24"/>
        </w:rPr>
        <w:t xml:space="preserve">, </w:t>
      </w:r>
      <w:proofErr w:type="spellStart"/>
      <w:r w:rsidRPr="00FE1722">
        <w:rPr>
          <w:rFonts w:cs="Times New Roman"/>
          <w:szCs w:val="24"/>
        </w:rPr>
        <w:t>Brusellozis</w:t>
      </w:r>
      <w:proofErr w:type="spellEnd"/>
      <w:r w:rsidRPr="00FE1722">
        <w:rPr>
          <w:rFonts w:cs="Times New Roman"/>
          <w:szCs w:val="24"/>
        </w:rPr>
        <w:t xml:space="preserve">, </w:t>
      </w:r>
      <w:proofErr w:type="spellStart"/>
      <w:r w:rsidRPr="00FE1722">
        <w:rPr>
          <w:rFonts w:cs="Times New Roman"/>
          <w:szCs w:val="24"/>
        </w:rPr>
        <w:t>Leptospirozis</w:t>
      </w:r>
      <w:proofErr w:type="spellEnd"/>
      <w:r w:rsidRPr="00FE1722">
        <w:rPr>
          <w:rFonts w:cs="Times New Roman"/>
          <w:szCs w:val="24"/>
        </w:rPr>
        <w:t xml:space="preserve">, </w:t>
      </w:r>
      <w:proofErr w:type="spellStart"/>
      <w:r w:rsidRPr="00FE1722">
        <w:rPr>
          <w:rFonts w:cs="Times New Roman"/>
          <w:szCs w:val="24"/>
        </w:rPr>
        <w:t>Tüberkülozis</w:t>
      </w:r>
      <w:proofErr w:type="spellEnd"/>
      <w:r w:rsidRPr="00FE1722">
        <w:rPr>
          <w:rFonts w:cs="Times New Roman"/>
          <w:szCs w:val="24"/>
        </w:rPr>
        <w:t xml:space="preserve">, </w:t>
      </w:r>
      <w:proofErr w:type="spellStart"/>
      <w:r w:rsidRPr="00FE1722">
        <w:rPr>
          <w:rFonts w:cs="Times New Roman"/>
          <w:szCs w:val="24"/>
        </w:rPr>
        <w:t>Paratüberkülozis</w:t>
      </w:r>
      <w:proofErr w:type="spellEnd"/>
      <w:r w:rsidRPr="00FE1722">
        <w:rPr>
          <w:rFonts w:cs="Times New Roman"/>
          <w:szCs w:val="24"/>
        </w:rPr>
        <w:t xml:space="preserve">, </w:t>
      </w:r>
      <w:proofErr w:type="spellStart"/>
      <w:r w:rsidRPr="00FE1722">
        <w:rPr>
          <w:rFonts w:cs="Times New Roman"/>
          <w:szCs w:val="24"/>
        </w:rPr>
        <w:t>Salmonellozis</w:t>
      </w:r>
      <w:proofErr w:type="spellEnd"/>
      <w:r w:rsidRPr="00FE1722">
        <w:rPr>
          <w:rFonts w:cs="Times New Roman"/>
          <w:szCs w:val="24"/>
        </w:rPr>
        <w:t xml:space="preserve">, Sığır </w:t>
      </w:r>
      <w:proofErr w:type="spellStart"/>
      <w:r w:rsidRPr="00FE1722">
        <w:rPr>
          <w:rFonts w:cs="Times New Roman"/>
          <w:szCs w:val="24"/>
        </w:rPr>
        <w:t>pastörellozu</w:t>
      </w:r>
      <w:proofErr w:type="spellEnd"/>
      <w:r w:rsidRPr="00FE1722">
        <w:rPr>
          <w:rFonts w:cs="Times New Roman"/>
          <w:szCs w:val="24"/>
        </w:rPr>
        <w:t xml:space="preserve">, </w:t>
      </w:r>
      <w:proofErr w:type="spellStart"/>
      <w:r w:rsidRPr="00FE1722">
        <w:rPr>
          <w:rFonts w:cs="Times New Roman"/>
          <w:szCs w:val="24"/>
        </w:rPr>
        <w:t>Tetanoz</w:t>
      </w:r>
      <w:proofErr w:type="spellEnd"/>
      <w:r w:rsidRPr="00FE1722">
        <w:rPr>
          <w:rFonts w:cs="Times New Roman"/>
          <w:szCs w:val="24"/>
        </w:rPr>
        <w:t xml:space="preserve">, Yanıkara, Q-humması), </w:t>
      </w:r>
      <w:proofErr w:type="spellStart"/>
      <w:r w:rsidRPr="00FE1722">
        <w:rPr>
          <w:rFonts w:cs="Times New Roman"/>
          <w:szCs w:val="24"/>
        </w:rPr>
        <w:t>Viral</w:t>
      </w:r>
      <w:proofErr w:type="spellEnd"/>
      <w:r w:rsidRPr="00FE1722">
        <w:rPr>
          <w:rFonts w:cs="Times New Roman"/>
          <w:szCs w:val="24"/>
        </w:rPr>
        <w:t xml:space="preserve"> hastalıklar (</w:t>
      </w:r>
      <w:proofErr w:type="spellStart"/>
      <w:r w:rsidRPr="00FE1722">
        <w:rPr>
          <w:rFonts w:cs="Times New Roman"/>
          <w:szCs w:val="24"/>
        </w:rPr>
        <w:t>Koriza</w:t>
      </w:r>
      <w:proofErr w:type="spellEnd"/>
      <w:r w:rsidRPr="00FE1722">
        <w:rPr>
          <w:rFonts w:cs="Times New Roman"/>
          <w:szCs w:val="24"/>
        </w:rPr>
        <w:t xml:space="preserve"> </w:t>
      </w:r>
      <w:proofErr w:type="spellStart"/>
      <w:r w:rsidRPr="00FE1722">
        <w:rPr>
          <w:rFonts w:cs="Times New Roman"/>
          <w:szCs w:val="24"/>
        </w:rPr>
        <w:t>Gangrenosa</w:t>
      </w:r>
      <w:proofErr w:type="spellEnd"/>
      <w:r w:rsidRPr="00FE1722">
        <w:rPr>
          <w:rFonts w:cs="Times New Roman"/>
          <w:szCs w:val="24"/>
        </w:rPr>
        <w:t xml:space="preserve"> </w:t>
      </w:r>
      <w:proofErr w:type="spellStart"/>
      <w:r w:rsidRPr="00FE1722">
        <w:rPr>
          <w:rFonts w:cs="Times New Roman"/>
          <w:szCs w:val="24"/>
        </w:rPr>
        <w:t>Bovum</w:t>
      </w:r>
      <w:proofErr w:type="spellEnd"/>
      <w:r w:rsidRPr="00FE1722">
        <w:rPr>
          <w:rFonts w:cs="Times New Roman"/>
          <w:szCs w:val="24"/>
        </w:rPr>
        <w:t>, IBR (</w:t>
      </w:r>
      <w:proofErr w:type="spellStart"/>
      <w:r w:rsidRPr="00FE1722">
        <w:rPr>
          <w:rFonts w:cs="Times New Roman"/>
          <w:szCs w:val="24"/>
        </w:rPr>
        <w:t>Infection</w:t>
      </w:r>
      <w:proofErr w:type="spellEnd"/>
      <w:r w:rsidRPr="00FE1722">
        <w:rPr>
          <w:rFonts w:cs="Times New Roman"/>
          <w:szCs w:val="24"/>
        </w:rPr>
        <w:t xml:space="preserve"> </w:t>
      </w:r>
      <w:proofErr w:type="spellStart"/>
      <w:r w:rsidRPr="00FE1722">
        <w:rPr>
          <w:rFonts w:cs="Times New Roman"/>
          <w:szCs w:val="24"/>
        </w:rPr>
        <w:t>Bovine</w:t>
      </w:r>
      <w:proofErr w:type="spellEnd"/>
      <w:r w:rsidRPr="00FE1722">
        <w:rPr>
          <w:rFonts w:cs="Times New Roman"/>
          <w:szCs w:val="24"/>
        </w:rPr>
        <w:t xml:space="preserve"> </w:t>
      </w:r>
      <w:proofErr w:type="spellStart"/>
      <w:r w:rsidRPr="00FE1722">
        <w:rPr>
          <w:rFonts w:cs="Times New Roman"/>
          <w:szCs w:val="24"/>
        </w:rPr>
        <w:t>Rhinotracheitis</w:t>
      </w:r>
      <w:proofErr w:type="spellEnd"/>
      <w:r w:rsidRPr="00FE1722">
        <w:rPr>
          <w:rFonts w:cs="Times New Roman"/>
          <w:szCs w:val="24"/>
        </w:rPr>
        <w:t xml:space="preserve">), Kuduz, Koyun ve Keçi Çiçeği, </w:t>
      </w:r>
      <w:proofErr w:type="spellStart"/>
      <w:r w:rsidRPr="00FE1722">
        <w:rPr>
          <w:rFonts w:cs="Times New Roman"/>
          <w:szCs w:val="24"/>
        </w:rPr>
        <w:t>Lökozis</w:t>
      </w:r>
      <w:proofErr w:type="spellEnd"/>
      <w:r w:rsidRPr="00FE1722">
        <w:rPr>
          <w:rFonts w:cs="Times New Roman"/>
          <w:szCs w:val="24"/>
        </w:rPr>
        <w:t xml:space="preserve">, Mavi dil, Sığır vebası, Şap, </w:t>
      </w:r>
      <w:proofErr w:type="spellStart"/>
      <w:r w:rsidRPr="00FE1722">
        <w:rPr>
          <w:rFonts w:cs="Times New Roman"/>
          <w:szCs w:val="24"/>
        </w:rPr>
        <w:t>Bovine</w:t>
      </w:r>
      <w:proofErr w:type="spellEnd"/>
      <w:r w:rsidRPr="00FE1722">
        <w:rPr>
          <w:rFonts w:cs="Times New Roman"/>
          <w:szCs w:val="24"/>
        </w:rPr>
        <w:t xml:space="preserve"> </w:t>
      </w:r>
      <w:proofErr w:type="spellStart"/>
      <w:r w:rsidRPr="00FE1722">
        <w:rPr>
          <w:rFonts w:cs="Times New Roman"/>
          <w:szCs w:val="24"/>
        </w:rPr>
        <w:t>Spongiform</w:t>
      </w:r>
      <w:proofErr w:type="spellEnd"/>
      <w:r w:rsidRPr="00FE1722">
        <w:rPr>
          <w:rFonts w:cs="Times New Roman"/>
          <w:szCs w:val="24"/>
        </w:rPr>
        <w:t xml:space="preserve"> </w:t>
      </w:r>
      <w:proofErr w:type="spellStart"/>
      <w:r w:rsidRPr="00FE1722">
        <w:rPr>
          <w:rFonts w:cs="Times New Roman"/>
          <w:szCs w:val="24"/>
        </w:rPr>
        <w:t>Encephalopathy</w:t>
      </w:r>
      <w:proofErr w:type="spellEnd"/>
      <w:r w:rsidRPr="00FE1722">
        <w:rPr>
          <w:rFonts w:cs="Times New Roman"/>
          <w:szCs w:val="24"/>
        </w:rPr>
        <w:t xml:space="preserve"> (BSE),</w:t>
      </w:r>
    </w:p>
    <w:p w14:paraId="5DE1EBB1" w14:textId="77777777" w:rsidR="00E335CB" w:rsidRPr="00FE1722" w:rsidRDefault="00E335CB" w:rsidP="00E335CB">
      <w:pPr>
        <w:ind w:firstLine="709"/>
        <w:jc w:val="both"/>
        <w:rPr>
          <w:rFonts w:cs="Times New Roman"/>
          <w:szCs w:val="24"/>
        </w:rPr>
      </w:pPr>
      <w:proofErr w:type="spellStart"/>
      <w:r w:rsidRPr="00FE1722">
        <w:rPr>
          <w:rFonts w:cs="Times New Roman"/>
          <w:szCs w:val="24"/>
        </w:rPr>
        <w:t>Metabolik</w:t>
      </w:r>
      <w:proofErr w:type="spellEnd"/>
      <w:r w:rsidRPr="00FE1722">
        <w:rPr>
          <w:rFonts w:cs="Times New Roman"/>
          <w:szCs w:val="24"/>
        </w:rPr>
        <w:t xml:space="preserve"> hastalıklar (süt humması (</w:t>
      </w:r>
      <w:proofErr w:type="spellStart"/>
      <w:r w:rsidRPr="00FE1722">
        <w:rPr>
          <w:rFonts w:cs="Times New Roman"/>
          <w:szCs w:val="24"/>
        </w:rPr>
        <w:t>hipokalsemi</w:t>
      </w:r>
      <w:proofErr w:type="spellEnd"/>
      <w:r w:rsidRPr="00FE1722">
        <w:rPr>
          <w:rFonts w:cs="Times New Roman"/>
          <w:szCs w:val="24"/>
        </w:rPr>
        <w:t xml:space="preserve">), çayır </w:t>
      </w:r>
      <w:proofErr w:type="spellStart"/>
      <w:r w:rsidRPr="00FE1722">
        <w:rPr>
          <w:rFonts w:cs="Times New Roman"/>
          <w:szCs w:val="24"/>
        </w:rPr>
        <w:t>tetanisi</w:t>
      </w:r>
      <w:proofErr w:type="spellEnd"/>
      <w:r w:rsidRPr="00FE1722">
        <w:rPr>
          <w:rFonts w:cs="Times New Roman"/>
          <w:szCs w:val="24"/>
        </w:rPr>
        <w:t xml:space="preserve"> (</w:t>
      </w:r>
      <w:proofErr w:type="spellStart"/>
      <w:r w:rsidRPr="00FE1722">
        <w:rPr>
          <w:rFonts w:cs="Times New Roman"/>
          <w:szCs w:val="24"/>
        </w:rPr>
        <w:t>hipomagnezemik</w:t>
      </w:r>
      <w:proofErr w:type="spellEnd"/>
      <w:r w:rsidRPr="00FE1722">
        <w:rPr>
          <w:rFonts w:cs="Times New Roman"/>
          <w:szCs w:val="24"/>
        </w:rPr>
        <w:t xml:space="preserve"> </w:t>
      </w:r>
      <w:proofErr w:type="spellStart"/>
      <w:r w:rsidRPr="00FE1722">
        <w:rPr>
          <w:rFonts w:cs="Times New Roman"/>
          <w:szCs w:val="24"/>
        </w:rPr>
        <w:t>tetani</w:t>
      </w:r>
      <w:proofErr w:type="spellEnd"/>
      <w:r w:rsidRPr="00FE1722">
        <w:rPr>
          <w:rFonts w:cs="Times New Roman"/>
          <w:szCs w:val="24"/>
        </w:rPr>
        <w:t xml:space="preserve">), </w:t>
      </w:r>
      <w:proofErr w:type="spellStart"/>
      <w:r w:rsidRPr="00FE1722">
        <w:rPr>
          <w:rFonts w:cs="Times New Roman"/>
          <w:szCs w:val="24"/>
        </w:rPr>
        <w:t>ketozis</w:t>
      </w:r>
      <w:proofErr w:type="spellEnd"/>
      <w:r w:rsidRPr="00FE1722">
        <w:rPr>
          <w:rFonts w:cs="Times New Roman"/>
          <w:szCs w:val="24"/>
        </w:rPr>
        <w:t xml:space="preserve"> (</w:t>
      </w:r>
      <w:proofErr w:type="spellStart"/>
      <w:r w:rsidRPr="00FE1722">
        <w:rPr>
          <w:rFonts w:cs="Times New Roman"/>
          <w:szCs w:val="24"/>
        </w:rPr>
        <w:t>acetonaemia</w:t>
      </w:r>
      <w:proofErr w:type="spellEnd"/>
      <w:r w:rsidRPr="00FE1722">
        <w:rPr>
          <w:rFonts w:cs="Times New Roman"/>
          <w:szCs w:val="24"/>
        </w:rPr>
        <w:t xml:space="preserve">), </w:t>
      </w:r>
      <w:proofErr w:type="spellStart"/>
      <w:r w:rsidRPr="00FE1722">
        <w:rPr>
          <w:rFonts w:cs="Times New Roman"/>
          <w:szCs w:val="24"/>
        </w:rPr>
        <w:t>Paraziter</w:t>
      </w:r>
      <w:proofErr w:type="spellEnd"/>
      <w:r w:rsidRPr="00FE1722">
        <w:rPr>
          <w:rFonts w:cs="Times New Roman"/>
          <w:szCs w:val="24"/>
        </w:rPr>
        <w:t xml:space="preserve"> hastalıklar (</w:t>
      </w:r>
      <w:proofErr w:type="spellStart"/>
      <w:r w:rsidRPr="00FE1722">
        <w:rPr>
          <w:rFonts w:cs="Times New Roman"/>
          <w:szCs w:val="24"/>
        </w:rPr>
        <w:t>Sistiserkozis</w:t>
      </w:r>
      <w:proofErr w:type="spellEnd"/>
      <w:r w:rsidRPr="00FE1722">
        <w:rPr>
          <w:rFonts w:cs="Times New Roman"/>
          <w:szCs w:val="24"/>
        </w:rPr>
        <w:t xml:space="preserve">, </w:t>
      </w:r>
      <w:proofErr w:type="spellStart"/>
      <w:r w:rsidRPr="00FE1722">
        <w:rPr>
          <w:rFonts w:cs="Times New Roman"/>
          <w:szCs w:val="24"/>
        </w:rPr>
        <w:t>Trişinozis</w:t>
      </w:r>
      <w:proofErr w:type="spellEnd"/>
      <w:r w:rsidRPr="00FE1722">
        <w:rPr>
          <w:rFonts w:cs="Times New Roman"/>
          <w:szCs w:val="24"/>
        </w:rPr>
        <w:t xml:space="preserve">, </w:t>
      </w:r>
      <w:proofErr w:type="spellStart"/>
      <w:r w:rsidRPr="00FE1722">
        <w:rPr>
          <w:rFonts w:cs="Times New Roman"/>
          <w:szCs w:val="24"/>
        </w:rPr>
        <w:t>Ekinokokozis</w:t>
      </w:r>
      <w:proofErr w:type="spellEnd"/>
      <w:r w:rsidRPr="00FE1722">
        <w:rPr>
          <w:rFonts w:cs="Times New Roman"/>
          <w:szCs w:val="24"/>
        </w:rPr>
        <w:t xml:space="preserve">, </w:t>
      </w:r>
      <w:proofErr w:type="spellStart"/>
      <w:r w:rsidRPr="00FE1722">
        <w:rPr>
          <w:rFonts w:cs="Times New Roman"/>
          <w:szCs w:val="24"/>
        </w:rPr>
        <w:lastRenderedPageBreak/>
        <w:t>Senürozis</w:t>
      </w:r>
      <w:proofErr w:type="spellEnd"/>
      <w:r w:rsidRPr="00FE1722">
        <w:rPr>
          <w:rFonts w:cs="Times New Roman"/>
          <w:szCs w:val="24"/>
        </w:rPr>
        <w:t xml:space="preserve">, </w:t>
      </w:r>
      <w:proofErr w:type="spellStart"/>
      <w:r w:rsidRPr="00FE1722">
        <w:rPr>
          <w:rFonts w:cs="Times New Roman"/>
          <w:szCs w:val="24"/>
        </w:rPr>
        <w:t>Distamatozis</w:t>
      </w:r>
      <w:proofErr w:type="spellEnd"/>
      <w:r w:rsidRPr="00FE1722">
        <w:rPr>
          <w:rFonts w:cs="Times New Roman"/>
          <w:szCs w:val="24"/>
        </w:rPr>
        <w:t xml:space="preserve">, </w:t>
      </w:r>
      <w:proofErr w:type="spellStart"/>
      <w:r w:rsidRPr="00FE1722">
        <w:rPr>
          <w:rFonts w:cs="Times New Roman"/>
          <w:szCs w:val="24"/>
        </w:rPr>
        <w:t>Trikostronglidiozis</w:t>
      </w:r>
      <w:proofErr w:type="spellEnd"/>
      <w:r w:rsidRPr="00FE1722">
        <w:rPr>
          <w:rFonts w:cs="Times New Roman"/>
          <w:szCs w:val="24"/>
        </w:rPr>
        <w:t xml:space="preserve">, </w:t>
      </w:r>
      <w:proofErr w:type="spellStart"/>
      <w:r w:rsidRPr="00FE1722">
        <w:rPr>
          <w:rFonts w:cs="Times New Roman"/>
          <w:szCs w:val="24"/>
        </w:rPr>
        <w:t>Metastrongilidozis</w:t>
      </w:r>
      <w:proofErr w:type="spellEnd"/>
      <w:r w:rsidRPr="00FE1722">
        <w:rPr>
          <w:rFonts w:cs="Times New Roman"/>
          <w:szCs w:val="24"/>
        </w:rPr>
        <w:t xml:space="preserve">), </w:t>
      </w:r>
      <w:proofErr w:type="spellStart"/>
      <w:r w:rsidRPr="00FE1722">
        <w:rPr>
          <w:rFonts w:cs="Times New Roman"/>
          <w:szCs w:val="24"/>
        </w:rPr>
        <w:t>protozooner</w:t>
      </w:r>
      <w:proofErr w:type="spellEnd"/>
      <w:r w:rsidRPr="00FE1722">
        <w:rPr>
          <w:rFonts w:cs="Times New Roman"/>
          <w:szCs w:val="24"/>
        </w:rPr>
        <w:t xml:space="preserve"> hastalıklar (</w:t>
      </w:r>
      <w:proofErr w:type="spellStart"/>
      <w:r w:rsidRPr="00FE1722">
        <w:rPr>
          <w:rFonts w:cs="Times New Roman"/>
          <w:szCs w:val="24"/>
        </w:rPr>
        <w:t>Anaplazmozis</w:t>
      </w:r>
      <w:proofErr w:type="spellEnd"/>
      <w:r w:rsidRPr="00FE1722">
        <w:rPr>
          <w:rFonts w:cs="Times New Roman"/>
          <w:szCs w:val="24"/>
        </w:rPr>
        <w:t xml:space="preserve">, </w:t>
      </w:r>
      <w:proofErr w:type="spellStart"/>
      <w:r w:rsidRPr="00FE1722">
        <w:rPr>
          <w:rFonts w:cs="Times New Roman"/>
          <w:szCs w:val="24"/>
        </w:rPr>
        <w:t>Babeziozis</w:t>
      </w:r>
      <w:proofErr w:type="spellEnd"/>
      <w:r w:rsidRPr="00FE1722">
        <w:rPr>
          <w:rFonts w:cs="Times New Roman"/>
          <w:szCs w:val="24"/>
        </w:rPr>
        <w:t xml:space="preserve">, </w:t>
      </w:r>
      <w:proofErr w:type="spellStart"/>
      <w:r w:rsidRPr="00FE1722">
        <w:rPr>
          <w:rFonts w:cs="Times New Roman"/>
          <w:szCs w:val="24"/>
        </w:rPr>
        <w:t>Sarkosporidiozis</w:t>
      </w:r>
      <w:proofErr w:type="spellEnd"/>
      <w:r w:rsidRPr="00FE1722">
        <w:rPr>
          <w:rFonts w:cs="Times New Roman"/>
          <w:szCs w:val="24"/>
        </w:rPr>
        <w:t xml:space="preserve">, </w:t>
      </w:r>
      <w:proofErr w:type="spellStart"/>
      <w:r w:rsidRPr="00FE1722">
        <w:rPr>
          <w:rFonts w:cs="Times New Roman"/>
          <w:szCs w:val="24"/>
        </w:rPr>
        <w:t>Theileriozis</w:t>
      </w:r>
      <w:proofErr w:type="spellEnd"/>
      <w:r w:rsidRPr="00FE1722">
        <w:rPr>
          <w:rFonts w:cs="Times New Roman"/>
          <w:szCs w:val="24"/>
        </w:rPr>
        <w:t xml:space="preserve">, </w:t>
      </w:r>
      <w:proofErr w:type="spellStart"/>
      <w:r w:rsidRPr="00FE1722">
        <w:rPr>
          <w:rFonts w:cs="Times New Roman"/>
          <w:szCs w:val="24"/>
        </w:rPr>
        <w:t>Toksoplazmozis</w:t>
      </w:r>
      <w:proofErr w:type="spellEnd"/>
      <w:r w:rsidRPr="00FE1722">
        <w:rPr>
          <w:rFonts w:cs="Times New Roman"/>
          <w:szCs w:val="24"/>
        </w:rPr>
        <w:t>).</w:t>
      </w:r>
    </w:p>
    <w:p w14:paraId="1D28E097" w14:textId="77777777" w:rsidR="00E335CB" w:rsidRPr="00FE1722" w:rsidRDefault="00E335CB" w:rsidP="00023E4F">
      <w:pPr>
        <w:spacing w:before="0" w:after="0"/>
        <w:jc w:val="both"/>
        <w:rPr>
          <w:rFonts w:cs="Times New Roman"/>
          <w:b/>
          <w:szCs w:val="24"/>
        </w:rPr>
      </w:pPr>
    </w:p>
    <w:p w14:paraId="4E2CE9C2" w14:textId="4DB2AE83" w:rsidR="006B4DD5" w:rsidRPr="00FE1722" w:rsidRDefault="006B4DD5" w:rsidP="00023E4F">
      <w:pPr>
        <w:spacing w:before="0" w:after="0"/>
        <w:jc w:val="both"/>
        <w:rPr>
          <w:rFonts w:cs="Times New Roman"/>
          <w:b/>
          <w:szCs w:val="24"/>
        </w:rPr>
      </w:pPr>
      <w:r w:rsidRPr="00FE1722">
        <w:rPr>
          <w:rFonts w:cs="Times New Roman"/>
          <w:b/>
          <w:szCs w:val="24"/>
        </w:rPr>
        <w:t xml:space="preserve">Mezbaha Yan Ürünleri ve Değerlendirilmesi </w:t>
      </w:r>
    </w:p>
    <w:p w14:paraId="5F42DB76" w14:textId="3168EE6D" w:rsidR="00E335CB" w:rsidRPr="00FE1722" w:rsidRDefault="00023E4F" w:rsidP="00FE1722">
      <w:pPr>
        <w:spacing w:before="0"/>
        <w:ind w:firstLine="709"/>
        <w:jc w:val="both"/>
        <w:rPr>
          <w:rFonts w:cs="Times New Roman"/>
          <w:szCs w:val="24"/>
        </w:rPr>
      </w:pPr>
      <w:r w:rsidRPr="00FE1722">
        <w:rPr>
          <w:rFonts w:cs="Times New Roman"/>
          <w:szCs w:val="24"/>
        </w:rPr>
        <w:t>Türkiye hayvancılığı, uluslar</w:t>
      </w:r>
      <w:r w:rsidR="00E335CB" w:rsidRPr="00FE1722">
        <w:rPr>
          <w:rFonts w:cs="Times New Roman"/>
          <w:szCs w:val="24"/>
        </w:rPr>
        <w:t xml:space="preserve">arası </w:t>
      </w:r>
      <w:proofErr w:type="spellStart"/>
      <w:r w:rsidR="00E335CB" w:rsidRPr="00FE1722">
        <w:rPr>
          <w:rFonts w:cs="Times New Roman"/>
          <w:szCs w:val="24"/>
        </w:rPr>
        <w:t>rendering</w:t>
      </w:r>
      <w:proofErr w:type="spellEnd"/>
      <w:r w:rsidR="00E335CB" w:rsidRPr="00FE1722">
        <w:rPr>
          <w:rFonts w:cs="Times New Roman"/>
          <w:szCs w:val="24"/>
        </w:rPr>
        <w:t xml:space="preserve"> teknolojisi, </w:t>
      </w:r>
      <w:proofErr w:type="spellStart"/>
      <w:r w:rsidR="00E335CB" w:rsidRPr="00FE1722">
        <w:rPr>
          <w:rFonts w:cs="Times New Roman"/>
          <w:szCs w:val="24"/>
        </w:rPr>
        <w:t>rendering</w:t>
      </w:r>
      <w:proofErr w:type="spellEnd"/>
      <w:r w:rsidR="00E335CB" w:rsidRPr="00FE1722">
        <w:rPr>
          <w:rFonts w:cs="Times New Roman"/>
          <w:szCs w:val="24"/>
        </w:rPr>
        <w:t xml:space="preserve"> tesislerinin kuruluş ve işleyişi ile ilgili mevzuatlar, deli dana hastalığı ve ilgili mevzuatlar, büyükbaş ve küçükbaş hayvan mezbaha artıkları, kan unu teknolojisi, tırnak ve boynuz unu üretimi, </w:t>
      </w:r>
      <w:proofErr w:type="spellStart"/>
      <w:r w:rsidR="00E335CB" w:rsidRPr="00FE1722">
        <w:rPr>
          <w:rFonts w:cs="Times New Roman"/>
          <w:szCs w:val="24"/>
        </w:rPr>
        <w:t>konsatre</w:t>
      </w:r>
      <w:proofErr w:type="spellEnd"/>
      <w:r w:rsidR="00E335CB" w:rsidRPr="00FE1722">
        <w:rPr>
          <w:rFonts w:cs="Times New Roman"/>
          <w:szCs w:val="24"/>
        </w:rPr>
        <w:t xml:space="preserve"> safra üretimi, et-kemik unu teknolojisi, deri ve bağırsakların işlenmesi teknolojisi, kanatlı kesimhane artıkları, tavuk unu üretim teknolojisi, su ürünleri artıkları, balık unu teknolojisi, yağ işleme teknolojisi, üretilen yan ürünlerin yapısı ve kullanım ilkeleri, hayvansal jelatin üretimi.</w:t>
      </w:r>
    </w:p>
    <w:p w14:paraId="14F3C776" w14:textId="5419C392" w:rsidR="006B4DD5" w:rsidRPr="00FE1722" w:rsidRDefault="00FE1722" w:rsidP="00395809">
      <w:pPr>
        <w:spacing w:after="0"/>
        <w:jc w:val="both"/>
        <w:rPr>
          <w:rFonts w:cs="Times New Roman"/>
          <w:b/>
          <w:szCs w:val="24"/>
        </w:rPr>
      </w:pPr>
      <w:r>
        <w:rPr>
          <w:rFonts w:cs="Times New Roman"/>
          <w:b/>
          <w:szCs w:val="24"/>
        </w:rPr>
        <w:t xml:space="preserve">Yönlendirilmiş Çalışma </w:t>
      </w:r>
    </w:p>
    <w:p w14:paraId="6737A7F2" w14:textId="4F2175FA" w:rsidR="00EA7BD3" w:rsidRPr="00FE1722" w:rsidRDefault="00C16D73" w:rsidP="00FE1722">
      <w:pPr>
        <w:spacing w:before="0" w:after="0"/>
        <w:ind w:firstLine="708"/>
        <w:jc w:val="both"/>
        <w:rPr>
          <w:rStyle w:val="Vurgu"/>
          <w:rFonts w:cs="Times New Roman"/>
          <w:i w:val="0"/>
          <w:szCs w:val="24"/>
        </w:rPr>
      </w:pPr>
      <w:r w:rsidRPr="00FE1722">
        <w:rPr>
          <w:rStyle w:val="Vurgu"/>
          <w:rFonts w:cs="Times New Roman"/>
          <w:i w:val="0"/>
          <w:szCs w:val="24"/>
        </w:rPr>
        <w:t>Aynı hafta içinde yürütülen uygulama veya teorik çalışmalara yönelik olarak öğrenciye eksik kaldığı bilginin hızlı ve verimli bir şekilde verilmesi, meslekle ilgili kuruluşlardan çağrılacak uzman kişilerce ilgili kuruluşlarda yapılan çalışmaların aktarılması, teknolojik gelişmeler ve yeni çalışma alanları hakkında bilgi verilmesi, teknolojik yeniliklerin araştırılması ve projelendirilmesi çalışmaları, belirli araştırma konuları belirlenerek öğrencileri araştırmaya teşvik edici çalışmaların yaptırılması, mesleki geziler ve sosyal aktivitelerin planlanması</w:t>
      </w:r>
    </w:p>
    <w:p w14:paraId="1277A324" w14:textId="77777777" w:rsidR="00E335CB" w:rsidRPr="00FE1722" w:rsidRDefault="00E335CB" w:rsidP="00023E4F">
      <w:pPr>
        <w:autoSpaceDE w:val="0"/>
        <w:autoSpaceDN w:val="0"/>
        <w:adjustRightInd w:val="0"/>
        <w:spacing w:before="0" w:after="0"/>
        <w:ind w:firstLine="708"/>
        <w:jc w:val="both"/>
        <w:rPr>
          <w:rFonts w:cs="Times New Roman"/>
          <w:szCs w:val="24"/>
        </w:rPr>
      </w:pPr>
      <w:r w:rsidRPr="00FE1722">
        <w:rPr>
          <w:rFonts w:cs="Times New Roman"/>
          <w:szCs w:val="24"/>
        </w:rPr>
        <w:t xml:space="preserve">Bilimsel yayının tanımının yapılması, bilimsel makalenin düzenlenmesi, başlık nasıl </w:t>
      </w:r>
      <w:proofErr w:type="gramStart"/>
      <w:r w:rsidRPr="00FE1722">
        <w:rPr>
          <w:rFonts w:cs="Times New Roman"/>
          <w:szCs w:val="24"/>
        </w:rPr>
        <w:t>yazılır?,</w:t>
      </w:r>
      <w:proofErr w:type="gramEnd"/>
      <w:r w:rsidRPr="00FE1722">
        <w:rPr>
          <w:rFonts w:cs="Times New Roman"/>
          <w:szCs w:val="24"/>
        </w:rPr>
        <w:t xml:space="preserve"> yazarların ve adreslerin yazılması, kısa özet nasıl yazılır?, örnek çalışma, giriş nasıl yazılır? materyal ve metot nasıl yazılır?, örnek çalışma, sonuç nasıl yazılır?, tartışma nasıl yazılır?, örnek çalışma, literatür yazım kuralları, örnek çalışmalar,</w:t>
      </w:r>
    </w:p>
    <w:p w14:paraId="12BA5600" w14:textId="2A89690E" w:rsidR="00E335CB" w:rsidRDefault="00E335CB" w:rsidP="00FE1722">
      <w:pPr>
        <w:autoSpaceDE w:val="0"/>
        <w:autoSpaceDN w:val="0"/>
        <w:adjustRightInd w:val="0"/>
        <w:spacing w:before="0" w:after="0"/>
        <w:ind w:firstLine="708"/>
        <w:jc w:val="both"/>
        <w:rPr>
          <w:rFonts w:cs="Times New Roman"/>
          <w:szCs w:val="24"/>
        </w:rPr>
      </w:pPr>
      <w:r w:rsidRPr="00FE1722">
        <w:rPr>
          <w:rFonts w:cs="Times New Roman"/>
          <w:szCs w:val="24"/>
        </w:rPr>
        <w:t>Öğrencilerin kendi istedikleri doğrultusunda derleme konularının ve öğrenci gruplarının belirlenmesi, derleme hazırlıkları, soru-cevap, öğrenci sunumları, değerlendirme.</w:t>
      </w:r>
    </w:p>
    <w:p w14:paraId="748FFB60" w14:textId="77777777" w:rsidR="00FE1722" w:rsidRPr="00FE1722" w:rsidRDefault="00FE1722" w:rsidP="00FE1722">
      <w:pPr>
        <w:autoSpaceDE w:val="0"/>
        <w:autoSpaceDN w:val="0"/>
        <w:adjustRightInd w:val="0"/>
        <w:spacing w:before="0" w:after="0"/>
        <w:ind w:firstLine="708"/>
        <w:jc w:val="both"/>
        <w:rPr>
          <w:rFonts w:cs="Times New Roman"/>
          <w:szCs w:val="24"/>
        </w:rPr>
      </w:pPr>
    </w:p>
    <w:p w14:paraId="5D32E3F3" w14:textId="4435CAEA" w:rsidR="006B4DD5" w:rsidRPr="00FE1722" w:rsidRDefault="00FE1722" w:rsidP="00395809">
      <w:pPr>
        <w:spacing w:after="0"/>
        <w:jc w:val="both"/>
        <w:rPr>
          <w:rFonts w:cs="Times New Roman"/>
          <w:b/>
          <w:szCs w:val="24"/>
        </w:rPr>
      </w:pPr>
      <w:r>
        <w:rPr>
          <w:rFonts w:cs="Times New Roman"/>
          <w:b/>
          <w:szCs w:val="24"/>
        </w:rPr>
        <w:t xml:space="preserve">İleri Analiz Teknikleri </w:t>
      </w:r>
    </w:p>
    <w:p w14:paraId="79225D6B" w14:textId="08B09AF4" w:rsidR="00E335CB" w:rsidRDefault="00E335CB" w:rsidP="00FE1722">
      <w:pPr>
        <w:spacing w:before="0" w:after="0"/>
        <w:ind w:firstLine="708"/>
        <w:jc w:val="both"/>
        <w:rPr>
          <w:rFonts w:cs="Times New Roman"/>
          <w:szCs w:val="24"/>
        </w:rPr>
      </w:pPr>
      <w:r w:rsidRPr="00FE1722">
        <w:rPr>
          <w:rFonts w:cs="Times New Roman"/>
          <w:szCs w:val="24"/>
        </w:rPr>
        <w:t xml:space="preserve">Gıda maddelerinde kalıntı miktar analizleri, </w:t>
      </w:r>
      <w:proofErr w:type="spellStart"/>
      <w:r w:rsidRPr="00FE1722">
        <w:rPr>
          <w:rFonts w:cs="Times New Roman"/>
          <w:szCs w:val="24"/>
        </w:rPr>
        <w:t>kromatografik</w:t>
      </w:r>
      <w:proofErr w:type="spellEnd"/>
      <w:r w:rsidRPr="00FE1722">
        <w:rPr>
          <w:rFonts w:cs="Times New Roman"/>
          <w:szCs w:val="24"/>
        </w:rPr>
        <w:t xml:space="preserve"> yöntemler, </w:t>
      </w:r>
      <w:proofErr w:type="spellStart"/>
      <w:r w:rsidRPr="00FE1722">
        <w:rPr>
          <w:rFonts w:cs="Times New Roman"/>
          <w:szCs w:val="24"/>
        </w:rPr>
        <w:t>HPLC’nin</w:t>
      </w:r>
      <w:proofErr w:type="spellEnd"/>
      <w:r w:rsidRPr="00FE1722">
        <w:rPr>
          <w:rFonts w:cs="Times New Roman"/>
          <w:szCs w:val="24"/>
        </w:rPr>
        <w:t xml:space="preserve"> bölümleri ve çalışma prensibi, gaz </w:t>
      </w:r>
      <w:proofErr w:type="spellStart"/>
      <w:r w:rsidRPr="00FE1722">
        <w:rPr>
          <w:rFonts w:cs="Times New Roman"/>
          <w:szCs w:val="24"/>
        </w:rPr>
        <w:t>kromatografisinin</w:t>
      </w:r>
      <w:proofErr w:type="spellEnd"/>
      <w:r w:rsidRPr="00FE1722">
        <w:rPr>
          <w:rFonts w:cs="Times New Roman"/>
          <w:szCs w:val="24"/>
        </w:rPr>
        <w:t xml:space="preserve"> temel bölümleri ve çalışma prensibi, kütle </w:t>
      </w:r>
      <w:r w:rsidR="00E8098E" w:rsidRPr="00FE1722">
        <w:rPr>
          <w:rFonts w:cs="Times New Roman"/>
          <w:szCs w:val="24"/>
        </w:rPr>
        <w:t xml:space="preserve">spektroskopisi ve </w:t>
      </w:r>
      <w:r w:rsidRPr="00FE1722">
        <w:rPr>
          <w:rFonts w:cs="Times New Roman"/>
          <w:szCs w:val="24"/>
        </w:rPr>
        <w:t xml:space="preserve">çalışma prensibi, yakma sistemleri, atomik </w:t>
      </w:r>
      <w:proofErr w:type="spellStart"/>
      <w:r w:rsidRPr="00FE1722">
        <w:rPr>
          <w:rFonts w:cs="Times New Roman"/>
          <w:szCs w:val="24"/>
        </w:rPr>
        <w:t>abso</w:t>
      </w:r>
      <w:r w:rsidR="00E8098E" w:rsidRPr="00FE1722">
        <w:rPr>
          <w:rFonts w:cs="Times New Roman"/>
          <w:szCs w:val="24"/>
        </w:rPr>
        <w:t>rbsiyon</w:t>
      </w:r>
      <w:proofErr w:type="spellEnd"/>
      <w:r w:rsidR="00E8098E" w:rsidRPr="00FE1722">
        <w:rPr>
          <w:rFonts w:cs="Times New Roman"/>
          <w:szCs w:val="24"/>
        </w:rPr>
        <w:t xml:space="preserve"> </w:t>
      </w:r>
      <w:proofErr w:type="spellStart"/>
      <w:r w:rsidRPr="00FE1722">
        <w:rPr>
          <w:rFonts w:cs="Times New Roman"/>
          <w:szCs w:val="24"/>
        </w:rPr>
        <w:t>spektrofotometresinin</w:t>
      </w:r>
      <w:proofErr w:type="spellEnd"/>
      <w:r w:rsidRPr="00FE1722">
        <w:rPr>
          <w:rFonts w:cs="Times New Roman"/>
          <w:szCs w:val="24"/>
        </w:rPr>
        <w:t xml:space="preserve"> bölümleri ve çalışma prensibi, </w:t>
      </w:r>
      <w:proofErr w:type="spellStart"/>
      <w:r w:rsidRPr="00FE1722">
        <w:rPr>
          <w:rFonts w:cs="Times New Roman"/>
          <w:szCs w:val="24"/>
        </w:rPr>
        <w:t>ICP’nin</w:t>
      </w:r>
      <w:proofErr w:type="spellEnd"/>
      <w:r w:rsidRPr="00FE1722">
        <w:rPr>
          <w:rFonts w:cs="Times New Roman"/>
          <w:szCs w:val="24"/>
        </w:rPr>
        <w:t xml:space="preserve"> bölümleri ve çalışma prensibi, </w:t>
      </w:r>
      <w:proofErr w:type="spellStart"/>
      <w:r w:rsidRPr="00FE1722">
        <w:rPr>
          <w:rFonts w:cs="Times New Roman"/>
          <w:szCs w:val="24"/>
        </w:rPr>
        <w:t>immunolojik</w:t>
      </w:r>
      <w:proofErr w:type="spellEnd"/>
      <w:r w:rsidRPr="00FE1722">
        <w:rPr>
          <w:rFonts w:cs="Times New Roman"/>
          <w:szCs w:val="24"/>
        </w:rPr>
        <w:t xml:space="preserve"> yöntemler, gıda maddelerinin analizinde </w:t>
      </w:r>
      <w:proofErr w:type="spellStart"/>
      <w:r w:rsidRPr="00FE1722">
        <w:rPr>
          <w:rFonts w:cs="Times New Roman"/>
          <w:szCs w:val="24"/>
        </w:rPr>
        <w:t>immunolojik</w:t>
      </w:r>
      <w:proofErr w:type="spellEnd"/>
      <w:r w:rsidRPr="00FE1722">
        <w:rPr>
          <w:rFonts w:cs="Times New Roman"/>
          <w:szCs w:val="24"/>
        </w:rPr>
        <w:t xml:space="preserve"> yöntemlerin kullanılması, </w:t>
      </w:r>
      <w:proofErr w:type="spellStart"/>
      <w:r w:rsidRPr="00FE1722">
        <w:rPr>
          <w:rFonts w:cs="Times New Roman"/>
          <w:szCs w:val="24"/>
        </w:rPr>
        <w:lastRenderedPageBreak/>
        <w:t>polimeraz</w:t>
      </w:r>
      <w:proofErr w:type="spellEnd"/>
      <w:r w:rsidRPr="00FE1722">
        <w:rPr>
          <w:rFonts w:cs="Times New Roman"/>
          <w:szCs w:val="24"/>
        </w:rPr>
        <w:t xml:space="preserve"> zincir reaksiyonu ve çalışma prensibi, </w:t>
      </w:r>
      <w:proofErr w:type="spellStart"/>
      <w:r w:rsidRPr="00FE1722">
        <w:rPr>
          <w:rFonts w:cs="Times New Roman"/>
          <w:szCs w:val="24"/>
        </w:rPr>
        <w:t>elektroforezis</w:t>
      </w:r>
      <w:proofErr w:type="spellEnd"/>
      <w:r w:rsidRPr="00FE1722">
        <w:rPr>
          <w:rFonts w:cs="Times New Roman"/>
          <w:szCs w:val="24"/>
        </w:rPr>
        <w:t xml:space="preserve"> ve çalışma prensibi, DOT-</w:t>
      </w:r>
      <w:proofErr w:type="spellStart"/>
      <w:r w:rsidRPr="00FE1722">
        <w:rPr>
          <w:rFonts w:cs="Times New Roman"/>
          <w:szCs w:val="24"/>
        </w:rPr>
        <w:t>Blod</w:t>
      </w:r>
      <w:proofErr w:type="spellEnd"/>
      <w:r w:rsidRPr="00FE1722">
        <w:rPr>
          <w:rFonts w:cs="Times New Roman"/>
          <w:szCs w:val="24"/>
        </w:rPr>
        <w:t>, Western-</w:t>
      </w:r>
      <w:proofErr w:type="spellStart"/>
      <w:r w:rsidRPr="00FE1722">
        <w:rPr>
          <w:rFonts w:cs="Times New Roman"/>
          <w:szCs w:val="24"/>
        </w:rPr>
        <w:t>Blod</w:t>
      </w:r>
      <w:proofErr w:type="spellEnd"/>
      <w:r w:rsidRPr="00FE1722">
        <w:rPr>
          <w:rFonts w:cs="Times New Roman"/>
          <w:szCs w:val="24"/>
        </w:rPr>
        <w:t>, gıda maddelerinin analizinde PCR kullanım alanları.</w:t>
      </w:r>
    </w:p>
    <w:p w14:paraId="7A3544F3" w14:textId="77777777" w:rsidR="00CC1AD9" w:rsidRDefault="00CC1AD9" w:rsidP="00FE1722">
      <w:pPr>
        <w:spacing w:before="0" w:after="0"/>
        <w:ind w:firstLine="708"/>
        <w:jc w:val="both"/>
        <w:rPr>
          <w:rFonts w:cs="Times New Roman"/>
          <w:szCs w:val="24"/>
        </w:rPr>
      </w:pPr>
    </w:p>
    <w:p w14:paraId="6BC1CFB8" w14:textId="64A2A084" w:rsidR="006B4DD5" w:rsidRPr="00FE1722" w:rsidRDefault="006B4DD5" w:rsidP="00395809">
      <w:pPr>
        <w:spacing w:after="0"/>
        <w:jc w:val="both"/>
        <w:rPr>
          <w:rFonts w:cs="Times New Roman"/>
          <w:b/>
          <w:szCs w:val="24"/>
        </w:rPr>
      </w:pPr>
      <w:r w:rsidRPr="00FE1722">
        <w:rPr>
          <w:rFonts w:cs="Times New Roman"/>
          <w:b/>
          <w:szCs w:val="24"/>
        </w:rPr>
        <w:t xml:space="preserve">Gıda Katkı Maddeleri </w:t>
      </w:r>
    </w:p>
    <w:p w14:paraId="71ECAF36" w14:textId="5EA2F6E1" w:rsidR="00E335CB" w:rsidRDefault="00E335CB" w:rsidP="00E8098E">
      <w:pPr>
        <w:spacing w:before="0" w:after="0"/>
        <w:ind w:firstLine="708"/>
        <w:jc w:val="both"/>
        <w:rPr>
          <w:rFonts w:cs="Times New Roman"/>
          <w:szCs w:val="24"/>
        </w:rPr>
      </w:pPr>
      <w:r w:rsidRPr="00FE1722">
        <w:rPr>
          <w:rFonts w:cs="Times New Roman"/>
          <w:szCs w:val="24"/>
        </w:rPr>
        <w:t xml:space="preserve">Gıda katkı maddelerinin tanımı ve gıda sanayinde kullanım amaçları, gıda katkı maddelerinin sınıflandırılması katkı maddelerinin kullanımında dikkat edilmesi gereken konular, gıda katkı maddelerinin fonksiyonları, ilgili kurumlar ve mevzuat, gıda katkı maddeleri ile ilgili güvenlik testleri, gıdalara katılacak gıda katkı maddelerinin miktarlarının belirlenmesi, gıda katkı maddelerinin alım tahminleri, doğru bilinen yanlışlar, gıda katkı maddelerinin sağlık üzerine etkileri, antioksidanlar, asit düzenleyiciler, </w:t>
      </w:r>
      <w:proofErr w:type="spellStart"/>
      <w:r w:rsidRPr="00FE1722">
        <w:rPr>
          <w:rFonts w:cs="Times New Roman"/>
          <w:szCs w:val="24"/>
        </w:rPr>
        <w:t>emülgatörler</w:t>
      </w:r>
      <w:proofErr w:type="spellEnd"/>
      <w:r w:rsidRPr="00FE1722">
        <w:rPr>
          <w:rFonts w:cs="Times New Roman"/>
          <w:szCs w:val="24"/>
        </w:rPr>
        <w:t xml:space="preserve">, gamlar, koruyucular, lezzet maddeleri, lezzet artırıcılar, renklendiriciler, </w:t>
      </w:r>
      <w:proofErr w:type="spellStart"/>
      <w:r w:rsidRPr="00FE1722">
        <w:rPr>
          <w:rFonts w:cs="Times New Roman"/>
          <w:szCs w:val="24"/>
        </w:rPr>
        <w:t>şelat</w:t>
      </w:r>
      <w:proofErr w:type="spellEnd"/>
      <w:r w:rsidRPr="00FE1722">
        <w:rPr>
          <w:rFonts w:cs="Times New Roman"/>
          <w:szCs w:val="24"/>
        </w:rPr>
        <w:t xml:space="preserve"> ajanları, tatlandırıcılar, topaklanmayı önleyiciler, un işleme ajanları, hacim artırıcılar, itici gazlar, köpürtme ajanları, köpürmeyi önleyici ajanlar, stabi</w:t>
      </w:r>
      <w:r w:rsidR="0064326C">
        <w:rPr>
          <w:rFonts w:cs="Times New Roman"/>
          <w:szCs w:val="24"/>
        </w:rPr>
        <w:t>li</w:t>
      </w:r>
      <w:r w:rsidRPr="00FE1722">
        <w:rPr>
          <w:rFonts w:cs="Times New Roman"/>
          <w:szCs w:val="24"/>
        </w:rPr>
        <w:t xml:space="preserve">zatörler, nem vericiler, sıkıştırıcı ajanlar, parlatma ajanları, kabartma ajanları </w:t>
      </w:r>
    </w:p>
    <w:p w14:paraId="439884F3" w14:textId="4D313E1C" w:rsidR="00FE1722" w:rsidRDefault="00FE1722" w:rsidP="00E8098E">
      <w:pPr>
        <w:spacing w:before="0" w:after="0"/>
        <w:ind w:firstLine="708"/>
        <w:jc w:val="both"/>
        <w:rPr>
          <w:rFonts w:cs="Times New Roman"/>
          <w:szCs w:val="24"/>
        </w:rPr>
      </w:pPr>
    </w:p>
    <w:p w14:paraId="75289E39" w14:textId="77777777" w:rsidR="00FE1722" w:rsidRPr="00FE1722" w:rsidRDefault="00FE1722" w:rsidP="00E8098E">
      <w:pPr>
        <w:spacing w:before="0" w:after="0"/>
        <w:ind w:firstLine="708"/>
        <w:jc w:val="both"/>
        <w:rPr>
          <w:rFonts w:cs="Times New Roman"/>
          <w:szCs w:val="24"/>
        </w:rPr>
      </w:pPr>
    </w:p>
    <w:p w14:paraId="1C413E49" w14:textId="324AD9AF" w:rsidR="006B4DD5" w:rsidRPr="00FE1722" w:rsidRDefault="006B4DD5" w:rsidP="00395809">
      <w:pPr>
        <w:spacing w:after="0"/>
        <w:jc w:val="both"/>
        <w:rPr>
          <w:rFonts w:cs="Times New Roman"/>
          <w:b/>
          <w:szCs w:val="24"/>
        </w:rPr>
      </w:pPr>
      <w:r w:rsidRPr="00FE1722">
        <w:rPr>
          <w:rFonts w:cs="Times New Roman"/>
          <w:b/>
          <w:szCs w:val="24"/>
        </w:rPr>
        <w:t xml:space="preserve">Kuluçka Bilgisi </w:t>
      </w:r>
    </w:p>
    <w:p w14:paraId="0DFF4A98" w14:textId="10C48B6D" w:rsidR="00395809" w:rsidRPr="00FE1722" w:rsidRDefault="00E335CB" w:rsidP="00FE1722">
      <w:pPr>
        <w:spacing w:before="0" w:after="0"/>
        <w:ind w:firstLine="708"/>
        <w:jc w:val="both"/>
        <w:rPr>
          <w:rFonts w:cs="Times New Roman"/>
          <w:b/>
          <w:szCs w:val="24"/>
        </w:rPr>
      </w:pPr>
      <w:r w:rsidRPr="00FE1722">
        <w:rPr>
          <w:rFonts w:cs="Times New Roman"/>
          <w:szCs w:val="24"/>
        </w:rPr>
        <w:t>Kuluçka tarihçesi ve gelişimi, d</w:t>
      </w:r>
      <w:r w:rsidR="00395809" w:rsidRPr="00FE1722">
        <w:rPr>
          <w:rFonts w:cs="Times New Roman"/>
          <w:szCs w:val="24"/>
        </w:rPr>
        <w:t>amızlık tavuk yetiştiriciliğinin önemi, damızlık kümeslerinin yapısı ve yerleşim düzeni, damızlık tavuk yetiştiriciliğindeki uygulamalar, kuluçkalık yumurta üretimi, kuluçka bilgisi</w:t>
      </w:r>
      <w:r w:rsidRPr="00FE1722">
        <w:rPr>
          <w:rFonts w:cs="Times New Roman"/>
          <w:szCs w:val="24"/>
        </w:rPr>
        <w:t xml:space="preserve"> ve tekniği, kuluçka makinaları</w:t>
      </w:r>
      <w:r w:rsidR="00395809" w:rsidRPr="00FE1722">
        <w:rPr>
          <w:rFonts w:cs="Times New Roman"/>
          <w:szCs w:val="24"/>
        </w:rPr>
        <w:t>, kuluçkahane düzeni ve civciv üretimi.</w:t>
      </w:r>
    </w:p>
    <w:p w14:paraId="15DD550E" w14:textId="76073182" w:rsidR="006B4DD5" w:rsidRPr="00FE1722" w:rsidRDefault="006B4DD5" w:rsidP="00395809">
      <w:pPr>
        <w:spacing w:after="0"/>
        <w:jc w:val="both"/>
        <w:rPr>
          <w:rFonts w:cs="Times New Roman"/>
          <w:b/>
          <w:szCs w:val="24"/>
        </w:rPr>
      </w:pPr>
      <w:r w:rsidRPr="00FE1722">
        <w:rPr>
          <w:rFonts w:cs="Times New Roman"/>
          <w:b/>
          <w:szCs w:val="24"/>
        </w:rPr>
        <w:t xml:space="preserve">Gönüllülük Çalışmaları </w:t>
      </w:r>
    </w:p>
    <w:p w14:paraId="6714B786" w14:textId="4F847019" w:rsidR="00395809" w:rsidRPr="00FE1722" w:rsidRDefault="00395809" w:rsidP="00FE1722">
      <w:pPr>
        <w:spacing w:before="0" w:after="0"/>
        <w:ind w:firstLine="708"/>
        <w:jc w:val="both"/>
        <w:rPr>
          <w:rStyle w:val="GlVurgulama"/>
          <w:rFonts w:cs="Times New Roman"/>
          <w:i w:val="0"/>
          <w:color w:val="auto"/>
          <w:szCs w:val="24"/>
        </w:rPr>
      </w:pPr>
      <w:r w:rsidRPr="00FE1722">
        <w:rPr>
          <w:rStyle w:val="GlVurgulama"/>
          <w:rFonts w:cs="Times New Roman"/>
          <w:i w:val="0"/>
          <w:color w:val="auto"/>
          <w:szCs w:val="24"/>
        </w:rPr>
        <w:t xml:space="preserve">Topluma hizmet uygulamalarının önemi, toplumun güncel sorunlarını belirleme ve çözüm üretmeye yönelik projeler hazırlama, panel, konferans, kongre, sempozyum gibi bilimsel etkinliklere izleyici, konuşmacı </w:t>
      </w:r>
      <w:proofErr w:type="gramStart"/>
      <w:r w:rsidRPr="00FE1722">
        <w:rPr>
          <w:rStyle w:val="GlVurgulama"/>
          <w:rFonts w:cs="Times New Roman"/>
          <w:i w:val="0"/>
          <w:color w:val="auto"/>
          <w:szCs w:val="24"/>
        </w:rPr>
        <w:t>yada</w:t>
      </w:r>
      <w:proofErr w:type="gramEnd"/>
      <w:r w:rsidRPr="00FE1722">
        <w:rPr>
          <w:rStyle w:val="GlVurgulama"/>
          <w:rFonts w:cs="Times New Roman"/>
          <w:i w:val="0"/>
          <w:color w:val="auto"/>
          <w:szCs w:val="24"/>
        </w:rPr>
        <w:t xml:space="preserve"> düzenleyici olarak katılma, sosyal sorumluluk çerçevesinde çeşitli projelerde gönüllü olarak yer alma, topluma hizmet çalışmalarının okullarda uygulanmasına yönelik temel bilgi ve becerilerin kazanılması.</w:t>
      </w:r>
    </w:p>
    <w:p w14:paraId="26CD586F" w14:textId="77777777" w:rsidR="00E8098E" w:rsidRPr="00FE1722" w:rsidRDefault="00E8098E" w:rsidP="00E8098E">
      <w:pPr>
        <w:spacing w:after="0"/>
        <w:ind w:firstLine="708"/>
        <w:jc w:val="both"/>
        <w:rPr>
          <w:rStyle w:val="GlVurgulama"/>
          <w:rFonts w:cs="Times New Roman"/>
          <w:i w:val="0"/>
          <w:color w:val="auto"/>
          <w:szCs w:val="24"/>
        </w:rPr>
      </w:pPr>
    </w:p>
    <w:p w14:paraId="5D2685E7" w14:textId="77777777" w:rsidR="00E2003D" w:rsidRDefault="00E2003D" w:rsidP="009B7DB5">
      <w:pPr>
        <w:pStyle w:val="ListeParagraf"/>
        <w:ind w:left="0"/>
        <w:jc w:val="both"/>
        <w:rPr>
          <w:b/>
          <w:szCs w:val="24"/>
          <w:lang w:eastAsia="tr-TR"/>
        </w:rPr>
      </w:pPr>
    </w:p>
    <w:p w14:paraId="58EE44B4" w14:textId="77777777" w:rsidR="00E2003D" w:rsidRDefault="00E2003D" w:rsidP="009B7DB5">
      <w:pPr>
        <w:pStyle w:val="ListeParagraf"/>
        <w:ind w:left="0"/>
        <w:jc w:val="both"/>
        <w:rPr>
          <w:b/>
          <w:szCs w:val="24"/>
          <w:lang w:eastAsia="tr-TR"/>
        </w:rPr>
      </w:pPr>
    </w:p>
    <w:p w14:paraId="5A71453B" w14:textId="77777777" w:rsidR="00E2003D" w:rsidRDefault="00E2003D" w:rsidP="009B7DB5">
      <w:pPr>
        <w:pStyle w:val="ListeParagraf"/>
        <w:ind w:left="0"/>
        <w:jc w:val="both"/>
        <w:rPr>
          <w:b/>
          <w:szCs w:val="24"/>
          <w:lang w:eastAsia="tr-TR"/>
        </w:rPr>
      </w:pPr>
    </w:p>
    <w:p w14:paraId="4BC4FF12" w14:textId="77777777" w:rsidR="00E2003D" w:rsidRDefault="00E2003D" w:rsidP="009B7DB5">
      <w:pPr>
        <w:pStyle w:val="ListeParagraf"/>
        <w:ind w:left="0"/>
        <w:jc w:val="both"/>
        <w:rPr>
          <w:b/>
          <w:szCs w:val="24"/>
          <w:lang w:eastAsia="tr-TR"/>
        </w:rPr>
      </w:pPr>
    </w:p>
    <w:p w14:paraId="6DE888DD" w14:textId="77777777" w:rsidR="00E2003D" w:rsidRDefault="00E2003D" w:rsidP="009B7DB5">
      <w:pPr>
        <w:pStyle w:val="ListeParagraf"/>
        <w:ind w:left="0"/>
        <w:jc w:val="both"/>
        <w:rPr>
          <w:b/>
          <w:szCs w:val="24"/>
          <w:lang w:eastAsia="tr-TR"/>
        </w:rPr>
      </w:pPr>
    </w:p>
    <w:p w14:paraId="765D69C5" w14:textId="5F7A324C" w:rsidR="009B7DB5" w:rsidRDefault="009B7DB5" w:rsidP="009B7DB5">
      <w:pPr>
        <w:pStyle w:val="ListeParagraf"/>
        <w:ind w:left="0"/>
        <w:jc w:val="both"/>
        <w:rPr>
          <w:b/>
          <w:szCs w:val="24"/>
          <w:lang w:eastAsia="tr-TR"/>
        </w:rPr>
      </w:pPr>
      <w:bookmarkStart w:id="1" w:name="_GoBack"/>
      <w:bookmarkEnd w:id="1"/>
      <w:r w:rsidRPr="00FE1722">
        <w:rPr>
          <w:b/>
          <w:szCs w:val="24"/>
          <w:lang w:eastAsia="tr-TR"/>
        </w:rPr>
        <w:lastRenderedPageBreak/>
        <w:t>2.</w:t>
      </w:r>
      <w:proofErr w:type="gramStart"/>
      <w:r w:rsidRPr="00FE1722">
        <w:rPr>
          <w:b/>
          <w:szCs w:val="24"/>
          <w:lang w:eastAsia="tr-TR"/>
        </w:rPr>
        <w:t>SINIF  IV.</w:t>
      </w:r>
      <w:proofErr w:type="gramEnd"/>
      <w:r w:rsidRPr="00FE1722">
        <w:rPr>
          <w:b/>
          <w:szCs w:val="24"/>
          <w:lang w:eastAsia="tr-TR"/>
        </w:rPr>
        <w:t xml:space="preserve"> YARIYIL </w:t>
      </w:r>
    </w:p>
    <w:p w14:paraId="536816C7" w14:textId="77777777" w:rsidR="00CC1AD9" w:rsidRPr="00FE1722" w:rsidRDefault="00CC1AD9" w:rsidP="009B7DB5">
      <w:pPr>
        <w:pStyle w:val="ListeParagraf"/>
        <w:ind w:left="0"/>
        <w:jc w:val="both"/>
        <w:rPr>
          <w:b/>
          <w:szCs w:val="24"/>
          <w:lang w:eastAsia="tr-TR"/>
        </w:rPr>
      </w:pPr>
    </w:p>
    <w:p w14:paraId="1FB76957" w14:textId="4AEADE4D" w:rsidR="00C5709E" w:rsidRPr="00340EC1" w:rsidRDefault="00C5709E" w:rsidP="00C5709E">
      <w:pPr>
        <w:spacing w:before="0" w:after="0"/>
        <w:jc w:val="both"/>
        <w:rPr>
          <w:rFonts w:eastAsia="Times New Roman" w:cs="Times New Roman"/>
          <w:b/>
          <w:color w:val="000000"/>
          <w:szCs w:val="24"/>
          <w:bdr w:val="none" w:sz="0" w:space="0" w:color="auto" w:frame="1"/>
          <w:lang w:eastAsia="tr-TR"/>
        </w:rPr>
      </w:pPr>
      <w:r>
        <w:rPr>
          <w:rFonts w:eastAsia="Times New Roman" w:cs="Times New Roman"/>
          <w:b/>
          <w:color w:val="000000"/>
          <w:szCs w:val="24"/>
          <w:bdr w:val="none" w:sz="0" w:space="0" w:color="auto" w:frame="1"/>
          <w:lang w:eastAsia="tr-TR"/>
        </w:rPr>
        <w:t>İşyeri Uygulaması ve İşyeri E</w:t>
      </w:r>
      <w:r w:rsidRPr="00340EC1">
        <w:rPr>
          <w:rFonts w:eastAsia="Times New Roman" w:cs="Times New Roman"/>
          <w:b/>
          <w:color w:val="000000"/>
          <w:szCs w:val="24"/>
          <w:bdr w:val="none" w:sz="0" w:space="0" w:color="auto" w:frame="1"/>
          <w:lang w:eastAsia="tr-TR"/>
        </w:rPr>
        <w:t xml:space="preserve">ğitimi </w:t>
      </w:r>
      <w:r w:rsidR="001500CB">
        <w:rPr>
          <w:rFonts w:eastAsia="Times New Roman" w:cs="Times New Roman"/>
          <w:b/>
          <w:color w:val="000000"/>
          <w:szCs w:val="24"/>
          <w:bdr w:val="none" w:sz="0" w:space="0" w:color="auto" w:frame="1"/>
          <w:lang w:eastAsia="tr-TR"/>
        </w:rPr>
        <w:t>Stajı</w:t>
      </w:r>
    </w:p>
    <w:p w14:paraId="39193B42" w14:textId="6BE43276" w:rsidR="00C5709E" w:rsidRPr="00C5709E" w:rsidRDefault="00C5709E" w:rsidP="00C5709E">
      <w:pPr>
        <w:spacing w:before="0" w:after="0"/>
        <w:ind w:firstLine="708"/>
        <w:jc w:val="both"/>
        <w:rPr>
          <w:rStyle w:val="GlVurgulama"/>
          <w:rFonts w:cs="Times New Roman"/>
          <w:b/>
          <w:i w:val="0"/>
          <w:color w:val="auto"/>
          <w:szCs w:val="24"/>
          <w:u w:val="single"/>
        </w:rPr>
      </w:pPr>
      <w:r w:rsidRPr="00177CCC">
        <w:rPr>
          <w:rFonts w:eastAsia="Times New Roman" w:cs="Times New Roman"/>
          <w:color w:val="000000"/>
          <w:szCs w:val="24"/>
          <w:bdr w:val="none" w:sz="0" w:space="0" w:color="auto" w:frame="1"/>
          <w:lang w:eastAsia="tr-TR"/>
        </w:rPr>
        <w:t>İşyeri uygulaması ve İşyeri eğitimi ile ilgili etkinlikler; İşy</w:t>
      </w:r>
      <w:r w:rsidRPr="004D20C3">
        <w:rPr>
          <w:rFonts w:eastAsia="Times New Roman" w:cs="Times New Roman"/>
          <w:color w:val="000000"/>
          <w:szCs w:val="24"/>
          <w:bdr w:val="none" w:sz="0" w:space="0" w:color="auto" w:frame="1"/>
          <w:lang w:eastAsia="tr-TR"/>
        </w:rPr>
        <w:t xml:space="preserve">erinde Uygulama Koordinatörlüğü, öğrencinin kurumundaki danışmanları ve </w:t>
      </w:r>
      <w:r>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 xml:space="preserve">yerinde uygulama yaptığı iş yerindeki yetkilisi ile birlikte planlanır ve yürütülür. Bu etkinlikler, </w:t>
      </w:r>
      <w:r>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 xml:space="preserve">yerinde uygulamanın yapıldığı bir iş ortamına bağlı olarak, öğrencilerin alanlarıyla ilgili yürütülen çalışmalar içerisinde yer alarak uygulama deneyimi kazanmalarına yönelik öğrenme ve uygulama etkinliklerini içerir. Öğrencinin akademide öğrendiği bilginin sanayi ve endüstride uygulanması, teknoloji transferi uygulamalarının öğretilmesi amaçlanır. Öğrenci, </w:t>
      </w:r>
      <w:r w:rsidRPr="00177CCC">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 xml:space="preserve">yerinde uygulama etkinliği sonunda, </w:t>
      </w:r>
      <w:r w:rsidRPr="00177CCC">
        <w:rPr>
          <w:rFonts w:eastAsia="Times New Roman" w:cs="Times New Roman"/>
          <w:color w:val="000000"/>
          <w:szCs w:val="24"/>
          <w:bdr w:val="none" w:sz="0" w:space="0" w:color="auto" w:frame="1"/>
          <w:lang w:eastAsia="tr-TR"/>
        </w:rPr>
        <w:t>BANÜ</w:t>
      </w:r>
      <w:r w:rsidRPr="004D20C3">
        <w:rPr>
          <w:rFonts w:eastAsia="Times New Roman" w:cs="Times New Roman"/>
          <w:color w:val="000000"/>
          <w:szCs w:val="24"/>
          <w:bdr w:val="none" w:sz="0" w:space="0" w:color="auto" w:frame="1"/>
          <w:lang w:eastAsia="tr-TR"/>
        </w:rPr>
        <w:t xml:space="preserve"> “</w:t>
      </w:r>
      <w:r w:rsidRPr="00177CCC">
        <w:rPr>
          <w:rFonts w:eastAsia="Times New Roman" w:cs="Times New Roman"/>
          <w:color w:val="000000"/>
          <w:szCs w:val="24"/>
          <w:bdr w:val="none" w:sz="0" w:space="0" w:color="auto" w:frame="1"/>
          <w:lang w:eastAsia="tr-TR"/>
        </w:rPr>
        <w:t>Staj</w:t>
      </w:r>
      <w:r w:rsidRPr="004D20C3">
        <w:rPr>
          <w:rFonts w:eastAsia="Times New Roman" w:cs="Times New Roman"/>
          <w:color w:val="000000"/>
          <w:szCs w:val="24"/>
          <w:bdr w:val="none" w:sz="0" w:space="0" w:color="auto" w:frame="1"/>
          <w:lang w:eastAsia="tr-TR"/>
        </w:rPr>
        <w:t xml:space="preserve"> Uygulama </w:t>
      </w:r>
      <w:proofErr w:type="spellStart"/>
      <w:r w:rsidRPr="004D20C3">
        <w:rPr>
          <w:rFonts w:eastAsia="Times New Roman" w:cs="Times New Roman"/>
          <w:color w:val="000000"/>
          <w:szCs w:val="24"/>
          <w:bdr w:val="none" w:sz="0" w:space="0" w:color="auto" w:frame="1"/>
          <w:lang w:eastAsia="tr-TR"/>
        </w:rPr>
        <w:t>Yönergesi”ne</w:t>
      </w:r>
      <w:proofErr w:type="spellEnd"/>
      <w:r w:rsidRPr="004D20C3">
        <w:rPr>
          <w:rFonts w:eastAsia="Times New Roman" w:cs="Times New Roman"/>
          <w:color w:val="000000"/>
          <w:szCs w:val="24"/>
          <w:bdr w:val="none" w:sz="0" w:space="0" w:color="auto" w:frame="1"/>
          <w:lang w:eastAsia="tr-TR"/>
        </w:rPr>
        <w:t xml:space="preserve"> uygun olarak hazırlayacağı ve </w:t>
      </w:r>
      <w:r w:rsidRPr="00177CCC">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yerinde uygulama yaptığı iş yerinden onaylanmış yazılı bir raporu bağlı olduğu bölüm veya programına sunar.</w:t>
      </w:r>
    </w:p>
    <w:sectPr w:rsidR="00C5709E" w:rsidRPr="00C570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BF5A" w14:textId="77777777" w:rsidR="00CD0C7B" w:rsidRDefault="00CD0C7B" w:rsidP="00356753">
      <w:pPr>
        <w:spacing w:before="0" w:after="0" w:line="240" w:lineRule="auto"/>
      </w:pPr>
      <w:r>
        <w:separator/>
      </w:r>
    </w:p>
  </w:endnote>
  <w:endnote w:type="continuationSeparator" w:id="0">
    <w:p w14:paraId="10B376DB" w14:textId="77777777" w:rsidR="00CD0C7B" w:rsidRDefault="00CD0C7B" w:rsidP="003567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tarSymbol">
    <w:altName w:val="Times New Roman"/>
    <w:charset w:val="A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D46F" w14:textId="77777777" w:rsidR="00CD0C7B" w:rsidRDefault="00CD0C7B" w:rsidP="00356753">
      <w:pPr>
        <w:spacing w:before="0" w:after="0" w:line="240" w:lineRule="auto"/>
      </w:pPr>
      <w:r>
        <w:separator/>
      </w:r>
    </w:p>
  </w:footnote>
  <w:footnote w:type="continuationSeparator" w:id="0">
    <w:p w14:paraId="78C53360" w14:textId="77777777" w:rsidR="00CD0C7B" w:rsidRDefault="00CD0C7B" w:rsidP="003567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b/>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b/>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80" w:hanging="360"/>
      </w:pPr>
      <w:rPr>
        <w:b/>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b/>
      </w:rPr>
    </w:lvl>
  </w:abstractNum>
  <w:abstractNum w:abstractNumId="8" w15:restartNumberingAfterBreak="0">
    <w:nsid w:val="0A46584C"/>
    <w:multiLevelType w:val="hybridMultilevel"/>
    <w:tmpl w:val="5A921676"/>
    <w:lvl w:ilvl="0" w:tplc="041F0001">
      <w:start w:val="1"/>
      <w:numFmt w:val="bullet"/>
      <w:lvlText w:val=""/>
      <w:lvlJc w:val="left"/>
      <w:pPr>
        <w:ind w:left="864" w:hanging="360"/>
      </w:pPr>
      <w:rPr>
        <w:rFonts w:ascii="Symbol" w:hAnsi="Symbol" w:hint="default"/>
      </w:rPr>
    </w:lvl>
    <w:lvl w:ilvl="1" w:tplc="041F0003">
      <w:start w:val="1"/>
      <w:numFmt w:val="bullet"/>
      <w:lvlText w:val="o"/>
      <w:lvlJc w:val="left"/>
      <w:pPr>
        <w:ind w:left="1584" w:hanging="360"/>
      </w:pPr>
      <w:rPr>
        <w:rFonts w:ascii="Courier New" w:hAnsi="Courier New" w:cs="Courier New" w:hint="default"/>
      </w:rPr>
    </w:lvl>
    <w:lvl w:ilvl="2" w:tplc="041F0005">
      <w:start w:val="1"/>
      <w:numFmt w:val="bullet"/>
      <w:lvlText w:val=""/>
      <w:lvlJc w:val="left"/>
      <w:pPr>
        <w:ind w:left="2304" w:hanging="360"/>
      </w:pPr>
      <w:rPr>
        <w:rFonts w:ascii="Wingdings" w:hAnsi="Wingdings" w:hint="default"/>
      </w:rPr>
    </w:lvl>
    <w:lvl w:ilvl="3" w:tplc="041F0001">
      <w:start w:val="1"/>
      <w:numFmt w:val="bullet"/>
      <w:lvlText w:val=""/>
      <w:lvlJc w:val="left"/>
      <w:pPr>
        <w:ind w:left="3024" w:hanging="360"/>
      </w:pPr>
      <w:rPr>
        <w:rFonts w:ascii="Symbol" w:hAnsi="Symbol" w:hint="default"/>
      </w:rPr>
    </w:lvl>
    <w:lvl w:ilvl="4" w:tplc="041F0003">
      <w:start w:val="1"/>
      <w:numFmt w:val="bullet"/>
      <w:lvlText w:val="o"/>
      <w:lvlJc w:val="left"/>
      <w:pPr>
        <w:ind w:left="3744" w:hanging="360"/>
      </w:pPr>
      <w:rPr>
        <w:rFonts w:ascii="Courier New" w:hAnsi="Courier New" w:cs="Courier New" w:hint="default"/>
      </w:rPr>
    </w:lvl>
    <w:lvl w:ilvl="5" w:tplc="041F0005">
      <w:start w:val="1"/>
      <w:numFmt w:val="bullet"/>
      <w:lvlText w:val=""/>
      <w:lvlJc w:val="left"/>
      <w:pPr>
        <w:ind w:left="4464" w:hanging="360"/>
      </w:pPr>
      <w:rPr>
        <w:rFonts w:ascii="Wingdings" w:hAnsi="Wingdings" w:hint="default"/>
      </w:rPr>
    </w:lvl>
    <w:lvl w:ilvl="6" w:tplc="041F0001">
      <w:start w:val="1"/>
      <w:numFmt w:val="bullet"/>
      <w:lvlText w:val=""/>
      <w:lvlJc w:val="left"/>
      <w:pPr>
        <w:ind w:left="5184" w:hanging="360"/>
      </w:pPr>
      <w:rPr>
        <w:rFonts w:ascii="Symbol" w:hAnsi="Symbol" w:hint="default"/>
      </w:rPr>
    </w:lvl>
    <w:lvl w:ilvl="7" w:tplc="041F0003">
      <w:start w:val="1"/>
      <w:numFmt w:val="bullet"/>
      <w:lvlText w:val="o"/>
      <w:lvlJc w:val="left"/>
      <w:pPr>
        <w:ind w:left="5904" w:hanging="360"/>
      </w:pPr>
      <w:rPr>
        <w:rFonts w:ascii="Courier New" w:hAnsi="Courier New" w:cs="Courier New" w:hint="default"/>
      </w:rPr>
    </w:lvl>
    <w:lvl w:ilvl="8" w:tplc="041F0005">
      <w:start w:val="1"/>
      <w:numFmt w:val="bullet"/>
      <w:lvlText w:val=""/>
      <w:lvlJc w:val="left"/>
      <w:pPr>
        <w:ind w:left="6624" w:hanging="360"/>
      </w:pPr>
      <w:rPr>
        <w:rFonts w:ascii="Wingdings" w:hAnsi="Wingdings" w:hint="default"/>
      </w:rPr>
    </w:lvl>
  </w:abstractNum>
  <w:abstractNum w:abstractNumId="9" w15:restartNumberingAfterBreak="0">
    <w:nsid w:val="0DAB0116"/>
    <w:multiLevelType w:val="hybridMultilevel"/>
    <w:tmpl w:val="A5D45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8F40C7"/>
    <w:multiLevelType w:val="hybridMultilevel"/>
    <w:tmpl w:val="9D3481AA"/>
    <w:lvl w:ilvl="0" w:tplc="041F0003">
      <w:start w:val="1"/>
      <w:numFmt w:val="bullet"/>
      <w:lvlText w:val="o"/>
      <w:lvlJc w:val="left"/>
      <w:pPr>
        <w:tabs>
          <w:tab w:val="num" w:pos="780"/>
        </w:tabs>
        <w:ind w:left="780" w:hanging="360"/>
      </w:pPr>
      <w:rPr>
        <w:rFonts w:ascii="Courier New" w:hAnsi="Courier New" w:cs="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0A956A2"/>
    <w:multiLevelType w:val="hybridMultilevel"/>
    <w:tmpl w:val="A17222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65B42D3"/>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684EEC"/>
    <w:multiLevelType w:val="hybridMultilevel"/>
    <w:tmpl w:val="05ACFB3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05732"/>
    <w:multiLevelType w:val="multilevel"/>
    <w:tmpl w:val="D3C6F3FA"/>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FB012D"/>
    <w:multiLevelType w:val="hybridMultilevel"/>
    <w:tmpl w:val="8536DAA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A040517"/>
    <w:multiLevelType w:val="hybridMultilevel"/>
    <w:tmpl w:val="00C02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E057FA"/>
    <w:multiLevelType w:val="hybridMultilevel"/>
    <w:tmpl w:val="9DF423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DF34359"/>
    <w:multiLevelType w:val="hybridMultilevel"/>
    <w:tmpl w:val="8BEC4688"/>
    <w:lvl w:ilvl="0" w:tplc="041F000F">
      <w:start w:val="1"/>
      <w:numFmt w:val="decimal"/>
      <w:pStyle w:val="ListeMaddemi2"/>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1EF7FDF"/>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A75CB"/>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AE644A1"/>
    <w:multiLevelType w:val="hybridMultilevel"/>
    <w:tmpl w:val="C70457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DFA4E62"/>
    <w:multiLevelType w:val="hybridMultilevel"/>
    <w:tmpl w:val="1F1A793C"/>
    <w:lvl w:ilvl="0" w:tplc="100018D6">
      <w:start w:val="1"/>
      <w:numFmt w:val="decimal"/>
      <w:lvlText w:val="%1-"/>
      <w:lvlJc w:val="left"/>
      <w:pPr>
        <w:tabs>
          <w:tab w:val="num" w:pos="927"/>
        </w:tabs>
        <w:ind w:left="927" w:hanging="360"/>
      </w:pPr>
      <w:rPr>
        <w:rFonts w:ascii="Arial" w:hAnsi="Arial" w:cs="Arial" w:hint="default"/>
        <w:sz w:val="22"/>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4" w15:restartNumberingAfterBreak="0">
    <w:nsid w:val="748565FD"/>
    <w:multiLevelType w:val="hybridMultilevel"/>
    <w:tmpl w:val="EA6817F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17"/>
  </w:num>
  <w:num w:numId="7">
    <w:abstractNumId w:val="22"/>
  </w:num>
  <w:num w:numId="8">
    <w:abstractNumId w:val="15"/>
  </w:num>
  <w:num w:numId="9">
    <w:abstractNumId w:val="11"/>
  </w:num>
  <w:num w:numId="10">
    <w:abstractNumId w:val="13"/>
  </w:num>
  <w:num w:numId="11">
    <w:abstractNumId w:val="24"/>
  </w:num>
  <w:num w:numId="12">
    <w:abstractNumId w:val="10"/>
  </w:num>
  <w:num w:numId="13">
    <w:abstractNumId w:val="12"/>
  </w:num>
  <w:num w:numId="14">
    <w:abstractNumId w:val="19"/>
  </w:num>
  <w:num w:numId="15">
    <w:abstractNumId w:val="18"/>
  </w:num>
  <w:num w:numId="16">
    <w:abstractNumId w:val="23"/>
  </w:num>
  <w:num w:numId="17">
    <w:abstractNumId w:val="21"/>
  </w:num>
  <w:num w:numId="18">
    <w:abstractNumId w:val="4"/>
  </w:num>
  <w:num w:numId="19">
    <w:abstractNumId w:val="5"/>
  </w:num>
  <w:num w:numId="20">
    <w:abstractNumId w:val="6"/>
  </w:num>
  <w:num w:numId="21">
    <w:abstractNumId w:val="7"/>
  </w:num>
  <w:num w:numId="22">
    <w:abstractNumId w:val="9"/>
  </w:num>
  <w:num w:numId="23">
    <w:abstractNumId w:val="8"/>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2"/>
    <w:rsid w:val="000062F5"/>
    <w:rsid w:val="000145AF"/>
    <w:rsid w:val="00023E4F"/>
    <w:rsid w:val="00064E50"/>
    <w:rsid w:val="000767DD"/>
    <w:rsid w:val="000908CD"/>
    <w:rsid w:val="000B2D34"/>
    <w:rsid w:val="000B6CC0"/>
    <w:rsid w:val="000C734B"/>
    <w:rsid w:val="000D009C"/>
    <w:rsid w:val="000E142E"/>
    <w:rsid w:val="0011143D"/>
    <w:rsid w:val="00140571"/>
    <w:rsid w:val="001500CB"/>
    <w:rsid w:val="00167BDE"/>
    <w:rsid w:val="001B5120"/>
    <w:rsid w:val="001D20E6"/>
    <w:rsid w:val="001E473E"/>
    <w:rsid w:val="00205205"/>
    <w:rsid w:val="002720D5"/>
    <w:rsid w:val="002A3F7E"/>
    <w:rsid w:val="00321603"/>
    <w:rsid w:val="00334BF8"/>
    <w:rsid w:val="00356753"/>
    <w:rsid w:val="003629BE"/>
    <w:rsid w:val="003706AB"/>
    <w:rsid w:val="00395809"/>
    <w:rsid w:val="003A7F58"/>
    <w:rsid w:val="003C2BB1"/>
    <w:rsid w:val="003D5AC2"/>
    <w:rsid w:val="003F3F22"/>
    <w:rsid w:val="00407671"/>
    <w:rsid w:val="00411466"/>
    <w:rsid w:val="00415D4A"/>
    <w:rsid w:val="00416B93"/>
    <w:rsid w:val="004173E3"/>
    <w:rsid w:val="004178B6"/>
    <w:rsid w:val="004668E7"/>
    <w:rsid w:val="00485269"/>
    <w:rsid w:val="00496E52"/>
    <w:rsid w:val="004C7042"/>
    <w:rsid w:val="004F394F"/>
    <w:rsid w:val="004F564B"/>
    <w:rsid w:val="004F7983"/>
    <w:rsid w:val="00515B71"/>
    <w:rsid w:val="00526EE8"/>
    <w:rsid w:val="00533C8C"/>
    <w:rsid w:val="005538C2"/>
    <w:rsid w:val="00584533"/>
    <w:rsid w:val="005A593C"/>
    <w:rsid w:val="005D0706"/>
    <w:rsid w:val="005D2275"/>
    <w:rsid w:val="005D7EA7"/>
    <w:rsid w:val="0064326C"/>
    <w:rsid w:val="0066185C"/>
    <w:rsid w:val="0066630A"/>
    <w:rsid w:val="00670B12"/>
    <w:rsid w:val="0067132A"/>
    <w:rsid w:val="006B4DD5"/>
    <w:rsid w:val="006B5513"/>
    <w:rsid w:val="006E10F2"/>
    <w:rsid w:val="0077267F"/>
    <w:rsid w:val="00787F39"/>
    <w:rsid w:val="00793402"/>
    <w:rsid w:val="007A1B23"/>
    <w:rsid w:val="007B46D0"/>
    <w:rsid w:val="007B5CE5"/>
    <w:rsid w:val="007B7EEF"/>
    <w:rsid w:val="008123D5"/>
    <w:rsid w:val="00813A78"/>
    <w:rsid w:val="00813C5D"/>
    <w:rsid w:val="00817958"/>
    <w:rsid w:val="00824854"/>
    <w:rsid w:val="0086797A"/>
    <w:rsid w:val="00876933"/>
    <w:rsid w:val="008817B9"/>
    <w:rsid w:val="008965E9"/>
    <w:rsid w:val="008B5BE5"/>
    <w:rsid w:val="008C4A2E"/>
    <w:rsid w:val="008D5818"/>
    <w:rsid w:val="00941552"/>
    <w:rsid w:val="00954BD2"/>
    <w:rsid w:val="00974A63"/>
    <w:rsid w:val="00977C39"/>
    <w:rsid w:val="00987E5C"/>
    <w:rsid w:val="009B7DB5"/>
    <w:rsid w:val="009D0D42"/>
    <w:rsid w:val="009D5B39"/>
    <w:rsid w:val="009F47BB"/>
    <w:rsid w:val="00A54851"/>
    <w:rsid w:val="00AB4E28"/>
    <w:rsid w:val="00B14BB0"/>
    <w:rsid w:val="00B32D98"/>
    <w:rsid w:val="00B50564"/>
    <w:rsid w:val="00B92C6B"/>
    <w:rsid w:val="00B95142"/>
    <w:rsid w:val="00BA1F69"/>
    <w:rsid w:val="00BB3B09"/>
    <w:rsid w:val="00BD123B"/>
    <w:rsid w:val="00BD436E"/>
    <w:rsid w:val="00C05F71"/>
    <w:rsid w:val="00C16D73"/>
    <w:rsid w:val="00C22BF2"/>
    <w:rsid w:val="00C31344"/>
    <w:rsid w:val="00C41DBC"/>
    <w:rsid w:val="00C5709E"/>
    <w:rsid w:val="00CA574B"/>
    <w:rsid w:val="00CA78E2"/>
    <w:rsid w:val="00CA7F2C"/>
    <w:rsid w:val="00CB3A3E"/>
    <w:rsid w:val="00CC1AD9"/>
    <w:rsid w:val="00CD0C7B"/>
    <w:rsid w:val="00CD3C3C"/>
    <w:rsid w:val="00CE28F2"/>
    <w:rsid w:val="00CF0300"/>
    <w:rsid w:val="00CF0EAD"/>
    <w:rsid w:val="00D047D8"/>
    <w:rsid w:val="00D0540B"/>
    <w:rsid w:val="00D30A42"/>
    <w:rsid w:val="00D37ADA"/>
    <w:rsid w:val="00D61CE8"/>
    <w:rsid w:val="00D81B78"/>
    <w:rsid w:val="00D944F9"/>
    <w:rsid w:val="00DA0BD1"/>
    <w:rsid w:val="00DB7DC8"/>
    <w:rsid w:val="00DC33EA"/>
    <w:rsid w:val="00DE0AFE"/>
    <w:rsid w:val="00DE34D7"/>
    <w:rsid w:val="00E1131B"/>
    <w:rsid w:val="00E12E14"/>
    <w:rsid w:val="00E2003D"/>
    <w:rsid w:val="00E2768B"/>
    <w:rsid w:val="00E335CB"/>
    <w:rsid w:val="00E8098E"/>
    <w:rsid w:val="00E818A1"/>
    <w:rsid w:val="00EA0555"/>
    <w:rsid w:val="00EA7BD3"/>
    <w:rsid w:val="00EE0071"/>
    <w:rsid w:val="00EF09F0"/>
    <w:rsid w:val="00EF5C14"/>
    <w:rsid w:val="00F21DFB"/>
    <w:rsid w:val="00F37403"/>
    <w:rsid w:val="00F43FF9"/>
    <w:rsid w:val="00F761A3"/>
    <w:rsid w:val="00FE1722"/>
    <w:rsid w:val="00FF26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C3FF"/>
  <w15:chartTrackingRefBased/>
  <w15:docId w15:val="{5B2002CC-1DE3-4B06-842E-0F28B7E2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120"/>
    <w:pPr>
      <w:spacing w:before="240" w:after="360" w:line="360" w:lineRule="auto"/>
    </w:pPr>
    <w:rPr>
      <w:rFonts w:ascii="Times New Roman" w:hAnsi="Times New Roman"/>
      <w:sz w:val="24"/>
    </w:rPr>
  </w:style>
  <w:style w:type="paragraph" w:styleId="Balk1">
    <w:name w:val="heading 1"/>
    <w:basedOn w:val="Normal"/>
    <w:link w:val="Balk1Char"/>
    <w:qFormat/>
    <w:rsid w:val="001B5120"/>
    <w:pPr>
      <w:outlineLvl w:val="0"/>
    </w:pPr>
    <w:rPr>
      <w:rFonts w:eastAsia="Times New Roman" w:cs="Times New Roman"/>
      <w:b/>
      <w:bCs/>
      <w:kern w:val="36"/>
      <w:szCs w:val="48"/>
      <w:lang w:eastAsia="tr-TR"/>
    </w:rPr>
  </w:style>
  <w:style w:type="paragraph" w:styleId="Balk2">
    <w:name w:val="heading 2"/>
    <w:basedOn w:val="Normal"/>
    <w:next w:val="Normal"/>
    <w:link w:val="Balk2Char"/>
    <w:autoRedefine/>
    <w:unhideWhenUsed/>
    <w:qFormat/>
    <w:rsid w:val="001B5120"/>
    <w:pPr>
      <w:keepNext/>
      <w:keepLines/>
      <w:outlineLvl w:val="1"/>
    </w:pPr>
    <w:rPr>
      <w:rFonts w:eastAsiaTheme="majorEastAsia" w:cstheme="majorBidi"/>
      <w:b/>
      <w:szCs w:val="26"/>
    </w:rPr>
  </w:style>
  <w:style w:type="paragraph" w:styleId="Balk3">
    <w:name w:val="heading 3"/>
    <w:basedOn w:val="Normal"/>
    <w:next w:val="Normal"/>
    <w:link w:val="Balk3Char"/>
    <w:unhideWhenUsed/>
    <w:qFormat/>
    <w:rsid w:val="001B5120"/>
    <w:pPr>
      <w:keepNext/>
      <w:keepLines/>
      <w:outlineLvl w:val="2"/>
    </w:pPr>
    <w:rPr>
      <w:rFonts w:eastAsiaTheme="majorEastAsia" w:cstheme="majorBidi"/>
      <w:b/>
      <w:szCs w:val="24"/>
    </w:rPr>
  </w:style>
  <w:style w:type="paragraph" w:styleId="Balk4">
    <w:name w:val="heading 4"/>
    <w:basedOn w:val="Normal"/>
    <w:next w:val="Normal"/>
    <w:link w:val="Balk4Char"/>
    <w:qFormat/>
    <w:rsid w:val="00670B12"/>
    <w:pPr>
      <w:keepNext/>
      <w:tabs>
        <w:tab w:val="num" w:pos="0"/>
      </w:tabs>
      <w:suppressAutoHyphens/>
      <w:spacing w:after="60" w:line="240" w:lineRule="auto"/>
      <w:outlineLvl w:val="3"/>
    </w:pPr>
    <w:rPr>
      <w:rFonts w:eastAsia="Times New Roman" w:cs="Times New Roman"/>
      <w:b/>
      <w:bCs/>
      <w:sz w:val="28"/>
      <w:szCs w:val="28"/>
      <w:lang w:eastAsia="ar-SA"/>
    </w:rPr>
  </w:style>
  <w:style w:type="paragraph" w:styleId="Balk5">
    <w:name w:val="heading 5"/>
    <w:basedOn w:val="Normal"/>
    <w:next w:val="Normal"/>
    <w:link w:val="Balk5Char"/>
    <w:qFormat/>
    <w:rsid w:val="00670B12"/>
    <w:pPr>
      <w:tabs>
        <w:tab w:val="num" w:pos="0"/>
      </w:tabs>
      <w:suppressAutoHyphens/>
      <w:spacing w:after="60" w:line="240" w:lineRule="auto"/>
      <w:outlineLvl w:val="4"/>
    </w:pPr>
    <w:rPr>
      <w:rFonts w:eastAsia="Times New Roman" w:cs="Times New Roman"/>
      <w:b/>
      <w:bCs/>
      <w:i/>
      <w:iCs/>
      <w:sz w:val="26"/>
      <w:szCs w:val="26"/>
      <w:lang w:eastAsia="ar-SA"/>
    </w:rPr>
  </w:style>
  <w:style w:type="paragraph" w:styleId="Balk6">
    <w:name w:val="heading 6"/>
    <w:basedOn w:val="Normal"/>
    <w:next w:val="Normal"/>
    <w:link w:val="Balk6Char"/>
    <w:qFormat/>
    <w:rsid w:val="00670B12"/>
    <w:pPr>
      <w:keepNext/>
      <w:tabs>
        <w:tab w:val="num" w:pos="0"/>
      </w:tabs>
      <w:suppressAutoHyphens/>
      <w:spacing w:before="0" w:after="0" w:line="240" w:lineRule="auto"/>
      <w:outlineLvl w:val="5"/>
    </w:pPr>
    <w:rPr>
      <w:rFonts w:ascii="Tahoma" w:eastAsia="Times New Roman" w:hAnsi="Tahoma" w:cs="Tahoma"/>
      <w:b/>
      <w:bCs/>
      <w:sz w:val="16"/>
      <w:szCs w:val="20"/>
      <w:lang w:eastAsia="ar-SA"/>
    </w:rPr>
  </w:style>
  <w:style w:type="paragraph" w:styleId="Balk7">
    <w:name w:val="heading 7"/>
    <w:basedOn w:val="Normal"/>
    <w:next w:val="Normal"/>
    <w:link w:val="Balk7Char"/>
    <w:qFormat/>
    <w:rsid w:val="00670B12"/>
    <w:pPr>
      <w:keepNext/>
      <w:tabs>
        <w:tab w:val="num" w:pos="0"/>
      </w:tabs>
      <w:suppressAutoHyphens/>
      <w:spacing w:before="0" w:after="0" w:line="240" w:lineRule="auto"/>
      <w:ind w:left="708"/>
      <w:jc w:val="center"/>
      <w:outlineLvl w:val="6"/>
    </w:pPr>
    <w:rPr>
      <w:rFonts w:ascii="Tahoma" w:eastAsia="Times New Roman" w:hAnsi="Tahoma" w:cs="Tahoma"/>
      <w:b/>
      <w:bCs/>
      <w:sz w:val="23"/>
      <w:szCs w:val="23"/>
      <w:lang w:eastAsia="ar-SA"/>
    </w:rPr>
  </w:style>
  <w:style w:type="paragraph" w:styleId="Balk8">
    <w:name w:val="heading 8"/>
    <w:basedOn w:val="Normal"/>
    <w:next w:val="Normal"/>
    <w:link w:val="Balk8Char"/>
    <w:qFormat/>
    <w:rsid w:val="00670B12"/>
    <w:pPr>
      <w:tabs>
        <w:tab w:val="num" w:pos="0"/>
      </w:tabs>
      <w:suppressAutoHyphens/>
      <w:spacing w:after="60" w:line="240" w:lineRule="auto"/>
      <w:outlineLvl w:val="7"/>
    </w:pPr>
    <w:rPr>
      <w:rFonts w:eastAsia="Times New Roman" w:cs="Times New Roman"/>
      <w:i/>
      <w:iCs/>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5120"/>
    <w:rPr>
      <w:rFonts w:ascii="Times New Roman" w:eastAsia="Times New Roman" w:hAnsi="Times New Roman" w:cs="Times New Roman"/>
      <w:b/>
      <w:bCs/>
      <w:kern w:val="36"/>
      <w:sz w:val="24"/>
      <w:szCs w:val="48"/>
      <w:lang w:eastAsia="tr-TR"/>
    </w:rPr>
  </w:style>
  <w:style w:type="character" w:customStyle="1" w:styleId="Balk2Char">
    <w:name w:val="Başlık 2 Char"/>
    <w:basedOn w:val="VarsaylanParagrafYazTipi"/>
    <w:link w:val="Balk2"/>
    <w:rsid w:val="001B5120"/>
    <w:rPr>
      <w:rFonts w:ascii="Times New Roman" w:eastAsiaTheme="majorEastAsia" w:hAnsi="Times New Roman" w:cstheme="majorBidi"/>
      <w:b/>
      <w:sz w:val="24"/>
      <w:szCs w:val="26"/>
    </w:rPr>
  </w:style>
  <w:style w:type="character" w:customStyle="1" w:styleId="Balk3Char">
    <w:name w:val="Başlık 3 Char"/>
    <w:basedOn w:val="VarsaylanParagrafYazTipi"/>
    <w:link w:val="Balk3"/>
    <w:rsid w:val="001B5120"/>
    <w:rPr>
      <w:rFonts w:ascii="Times New Roman" w:eastAsiaTheme="majorEastAsia" w:hAnsi="Times New Roman" w:cstheme="majorBidi"/>
      <w:b/>
      <w:sz w:val="24"/>
      <w:szCs w:val="24"/>
    </w:rPr>
  </w:style>
  <w:style w:type="character" w:customStyle="1" w:styleId="Balk4Char">
    <w:name w:val="Başlık 4 Char"/>
    <w:basedOn w:val="VarsaylanParagrafYazTipi"/>
    <w:link w:val="Balk4"/>
    <w:rsid w:val="00670B12"/>
    <w:rPr>
      <w:rFonts w:ascii="Times New Roman" w:eastAsia="Times New Roman" w:hAnsi="Times New Roman" w:cs="Times New Roman"/>
      <w:b/>
      <w:bCs/>
      <w:sz w:val="28"/>
      <w:szCs w:val="28"/>
      <w:lang w:eastAsia="ar-SA"/>
    </w:rPr>
  </w:style>
  <w:style w:type="character" w:customStyle="1" w:styleId="Balk5Char">
    <w:name w:val="Başlık 5 Char"/>
    <w:basedOn w:val="VarsaylanParagrafYazTipi"/>
    <w:link w:val="Balk5"/>
    <w:rsid w:val="00670B12"/>
    <w:rPr>
      <w:rFonts w:ascii="Times New Roman" w:eastAsia="Times New Roman" w:hAnsi="Times New Roman" w:cs="Times New Roman"/>
      <w:b/>
      <w:bCs/>
      <w:i/>
      <w:iCs/>
      <w:sz w:val="26"/>
      <w:szCs w:val="26"/>
      <w:lang w:eastAsia="ar-SA"/>
    </w:rPr>
  </w:style>
  <w:style w:type="character" w:customStyle="1" w:styleId="Balk6Char">
    <w:name w:val="Başlık 6 Char"/>
    <w:basedOn w:val="VarsaylanParagrafYazTipi"/>
    <w:link w:val="Balk6"/>
    <w:rsid w:val="00670B12"/>
    <w:rPr>
      <w:rFonts w:ascii="Tahoma" w:eastAsia="Times New Roman" w:hAnsi="Tahoma" w:cs="Tahoma"/>
      <w:b/>
      <w:bCs/>
      <w:sz w:val="16"/>
      <w:szCs w:val="20"/>
      <w:lang w:eastAsia="ar-SA"/>
    </w:rPr>
  </w:style>
  <w:style w:type="character" w:customStyle="1" w:styleId="Balk7Char">
    <w:name w:val="Başlık 7 Char"/>
    <w:basedOn w:val="VarsaylanParagrafYazTipi"/>
    <w:link w:val="Balk7"/>
    <w:rsid w:val="00670B12"/>
    <w:rPr>
      <w:rFonts w:ascii="Tahoma" w:eastAsia="Times New Roman" w:hAnsi="Tahoma" w:cs="Tahoma"/>
      <w:b/>
      <w:bCs/>
      <w:sz w:val="23"/>
      <w:szCs w:val="23"/>
      <w:lang w:eastAsia="ar-SA"/>
    </w:rPr>
  </w:style>
  <w:style w:type="character" w:customStyle="1" w:styleId="Balk8Char">
    <w:name w:val="Başlık 8 Char"/>
    <w:basedOn w:val="VarsaylanParagrafYazTipi"/>
    <w:link w:val="Balk8"/>
    <w:rsid w:val="00670B12"/>
    <w:rPr>
      <w:rFonts w:ascii="Times New Roman" w:eastAsia="Times New Roman" w:hAnsi="Times New Roman" w:cs="Times New Roman"/>
      <w:i/>
      <w:iCs/>
      <w:sz w:val="24"/>
      <w:szCs w:val="24"/>
      <w:lang w:eastAsia="ar-SA"/>
    </w:rPr>
  </w:style>
  <w:style w:type="paragraph" w:styleId="AralkYok">
    <w:name w:val="No Spacing"/>
    <w:uiPriority w:val="1"/>
    <w:qFormat/>
    <w:rsid w:val="001B5120"/>
    <w:pPr>
      <w:spacing w:after="0" w:line="240" w:lineRule="auto"/>
    </w:pPr>
    <w:rPr>
      <w:rFonts w:ascii="Times New Roman" w:hAnsi="Times New Roman"/>
      <w:b/>
      <w:sz w:val="24"/>
    </w:rPr>
  </w:style>
  <w:style w:type="table" w:styleId="TabloKlavuzu">
    <w:name w:val="Table Grid"/>
    <w:basedOn w:val="NormalTablo"/>
    <w:uiPriority w:val="59"/>
    <w:rsid w:val="0014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70B12"/>
    <w:rPr>
      <w:rFonts w:ascii="Symbol" w:hAnsi="Symbol"/>
    </w:rPr>
  </w:style>
  <w:style w:type="character" w:customStyle="1" w:styleId="WW8Num3z0">
    <w:name w:val="WW8Num3z0"/>
    <w:rsid w:val="00670B12"/>
    <w:rPr>
      <w:rFonts w:ascii="Symbol" w:hAnsi="Symbol"/>
    </w:rPr>
  </w:style>
  <w:style w:type="character" w:customStyle="1" w:styleId="WW8Num4z0">
    <w:name w:val="WW8Num4z0"/>
    <w:rsid w:val="00670B12"/>
    <w:rPr>
      <w:rFonts w:ascii="Times New Roman" w:hAnsi="Times New Roman" w:cs="Times New Roman"/>
    </w:rPr>
  </w:style>
  <w:style w:type="character" w:customStyle="1" w:styleId="VarsaylanParagrafYazTipi2">
    <w:name w:val="Varsayılan Paragraf Yazı Tipi2"/>
    <w:rsid w:val="00670B12"/>
  </w:style>
  <w:style w:type="character" w:customStyle="1" w:styleId="Absatz-Standardschriftart">
    <w:name w:val="Absatz-Standardschriftart"/>
    <w:rsid w:val="00670B12"/>
  </w:style>
  <w:style w:type="character" w:customStyle="1" w:styleId="WW8Num5z0">
    <w:name w:val="WW8Num5z0"/>
    <w:rsid w:val="00670B12"/>
    <w:rPr>
      <w:rFonts w:ascii="Symbol" w:hAnsi="Symbol"/>
    </w:rPr>
  </w:style>
  <w:style w:type="character" w:customStyle="1" w:styleId="WW8Num6z0">
    <w:name w:val="WW8Num6z0"/>
    <w:rsid w:val="00670B12"/>
    <w:rPr>
      <w:rFonts w:ascii="Symbol" w:hAnsi="Symbol"/>
    </w:rPr>
  </w:style>
  <w:style w:type="character" w:customStyle="1" w:styleId="WW8Num7z0">
    <w:name w:val="WW8Num7z0"/>
    <w:rsid w:val="00670B12"/>
    <w:rPr>
      <w:rFonts w:ascii="Symbol" w:hAnsi="Symbol"/>
    </w:rPr>
  </w:style>
  <w:style w:type="character" w:customStyle="1" w:styleId="WW8Num8z0">
    <w:name w:val="WW8Num8z0"/>
    <w:rsid w:val="00670B12"/>
    <w:rPr>
      <w:rFonts w:ascii="Symbol" w:hAnsi="Symbol"/>
    </w:rPr>
  </w:style>
  <w:style w:type="character" w:customStyle="1" w:styleId="WW8Num10z0">
    <w:name w:val="WW8Num10z0"/>
    <w:rsid w:val="00670B12"/>
    <w:rPr>
      <w:rFonts w:ascii="Symbol" w:hAnsi="Symbol"/>
    </w:rPr>
  </w:style>
  <w:style w:type="character" w:customStyle="1" w:styleId="WW8Num11z0">
    <w:name w:val="WW8Num11z0"/>
    <w:rsid w:val="00670B12"/>
    <w:rPr>
      <w:rFonts w:ascii="Symbol" w:hAnsi="Symbol"/>
    </w:rPr>
  </w:style>
  <w:style w:type="character" w:customStyle="1" w:styleId="WW8Num11z1">
    <w:name w:val="WW8Num11z1"/>
    <w:rsid w:val="00670B12"/>
    <w:rPr>
      <w:rFonts w:ascii="Courier New" w:hAnsi="Courier New" w:cs="Courier New"/>
    </w:rPr>
  </w:style>
  <w:style w:type="character" w:customStyle="1" w:styleId="WW8Num11z2">
    <w:name w:val="WW8Num11z2"/>
    <w:rsid w:val="00670B12"/>
    <w:rPr>
      <w:rFonts w:ascii="Wingdings" w:hAnsi="Wingdings"/>
    </w:rPr>
  </w:style>
  <w:style w:type="character" w:customStyle="1" w:styleId="WW8Num12z0">
    <w:name w:val="WW8Num12z0"/>
    <w:rsid w:val="00670B12"/>
    <w:rPr>
      <w:rFonts w:ascii="Symbol" w:hAnsi="Symbol"/>
    </w:rPr>
  </w:style>
  <w:style w:type="character" w:customStyle="1" w:styleId="WW8Num12z1">
    <w:name w:val="WW8Num12z1"/>
    <w:rsid w:val="00670B12"/>
    <w:rPr>
      <w:rFonts w:ascii="Courier New" w:hAnsi="Courier New" w:cs="Courier New"/>
    </w:rPr>
  </w:style>
  <w:style w:type="character" w:customStyle="1" w:styleId="WW8Num12z2">
    <w:name w:val="WW8Num12z2"/>
    <w:rsid w:val="00670B12"/>
    <w:rPr>
      <w:rFonts w:ascii="Wingdings" w:hAnsi="Wingdings"/>
    </w:rPr>
  </w:style>
  <w:style w:type="character" w:customStyle="1" w:styleId="WW8Num14z0">
    <w:name w:val="WW8Num14z0"/>
    <w:rsid w:val="00670B12"/>
    <w:rPr>
      <w:b/>
    </w:rPr>
  </w:style>
  <w:style w:type="character" w:customStyle="1" w:styleId="WW8Num14z1">
    <w:name w:val="WW8Num14z1"/>
    <w:rsid w:val="00670B12"/>
    <w:rPr>
      <w:b w:val="0"/>
    </w:rPr>
  </w:style>
  <w:style w:type="character" w:customStyle="1" w:styleId="WW8Num16z0">
    <w:name w:val="WW8Num16z0"/>
    <w:rsid w:val="00670B12"/>
    <w:rPr>
      <w:rFonts w:ascii="Symbol" w:hAnsi="Symbol"/>
    </w:rPr>
  </w:style>
  <w:style w:type="character" w:customStyle="1" w:styleId="WW8Num16z1">
    <w:name w:val="WW8Num16z1"/>
    <w:rsid w:val="00670B12"/>
    <w:rPr>
      <w:rFonts w:ascii="Courier New" w:hAnsi="Courier New" w:cs="Courier New"/>
    </w:rPr>
  </w:style>
  <w:style w:type="character" w:customStyle="1" w:styleId="WW8Num16z2">
    <w:name w:val="WW8Num16z2"/>
    <w:rsid w:val="00670B12"/>
    <w:rPr>
      <w:rFonts w:ascii="Wingdings" w:hAnsi="Wingdings"/>
    </w:rPr>
  </w:style>
  <w:style w:type="character" w:customStyle="1" w:styleId="WW8Num17z0">
    <w:name w:val="WW8Num17z0"/>
    <w:rsid w:val="00670B12"/>
    <w:rPr>
      <w:rFonts w:ascii="Symbol" w:hAnsi="Symbol"/>
    </w:rPr>
  </w:style>
  <w:style w:type="character" w:customStyle="1" w:styleId="WW8Num17z1">
    <w:name w:val="WW8Num17z1"/>
    <w:rsid w:val="00670B12"/>
    <w:rPr>
      <w:rFonts w:ascii="Courier New" w:hAnsi="Courier New" w:cs="Courier New"/>
    </w:rPr>
  </w:style>
  <w:style w:type="character" w:customStyle="1" w:styleId="WW8Num17z2">
    <w:name w:val="WW8Num17z2"/>
    <w:rsid w:val="00670B12"/>
    <w:rPr>
      <w:rFonts w:ascii="Wingdings" w:hAnsi="Wingdings"/>
    </w:rPr>
  </w:style>
  <w:style w:type="character" w:customStyle="1" w:styleId="WW8Num18z0">
    <w:name w:val="WW8Num18z0"/>
    <w:rsid w:val="00670B12"/>
    <w:rPr>
      <w:b/>
    </w:rPr>
  </w:style>
  <w:style w:type="character" w:customStyle="1" w:styleId="WW8Num18z1">
    <w:name w:val="WW8Num18z1"/>
    <w:rsid w:val="00670B12"/>
    <w:rPr>
      <w:b w:val="0"/>
    </w:rPr>
  </w:style>
  <w:style w:type="character" w:customStyle="1" w:styleId="WW8Num19z0">
    <w:name w:val="WW8Num19z0"/>
    <w:rsid w:val="00670B12"/>
    <w:rPr>
      <w:rFonts w:ascii="Symbol" w:hAnsi="Symbol"/>
    </w:rPr>
  </w:style>
  <w:style w:type="character" w:customStyle="1" w:styleId="WW8Num19z1">
    <w:name w:val="WW8Num19z1"/>
    <w:rsid w:val="00670B12"/>
    <w:rPr>
      <w:rFonts w:ascii="Courier New" w:hAnsi="Courier New" w:cs="Courier New"/>
    </w:rPr>
  </w:style>
  <w:style w:type="character" w:customStyle="1" w:styleId="WW8Num19z2">
    <w:name w:val="WW8Num19z2"/>
    <w:rsid w:val="00670B12"/>
    <w:rPr>
      <w:rFonts w:ascii="Wingdings" w:hAnsi="Wingdings"/>
    </w:rPr>
  </w:style>
  <w:style w:type="character" w:customStyle="1" w:styleId="WW8Num20z0">
    <w:name w:val="WW8Num20z0"/>
    <w:rsid w:val="00670B12"/>
    <w:rPr>
      <w:rFonts w:ascii="Times New Roman" w:eastAsia="Times New Roman" w:hAnsi="Times New Roman" w:cs="Times New Roman"/>
    </w:rPr>
  </w:style>
  <w:style w:type="character" w:customStyle="1" w:styleId="WW8Num20z1">
    <w:name w:val="WW8Num20z1"/>
    <w:rsid w:val="00670B12"/>
    <w:rPr>
      <w:rFonts w:ascii="Courier New" w:hAnsi="Courier New" w:cs="Courier New"/>
    </w:rPr>
  </w:style>
  <w:style w:type="character" w:customStyle="1" w:styleId="WW8Num20z2">
    <w:name w:val="WW8Num20z2"/>
    <w:rsid w:val="00670B12"/>
    <w:rPr>
      <w:rFonts w:ascii="Wingdings" w:hAnsi="Wingdings"/>
    </w:rPr>
  </w:style>
  <w:style w:type="character" w:customStyle="1" w:styleId="WW8Num20z3">
    <w:name w:val="WW8Num20z3"/>
    <w:rsid w:val="00670B12"/>
    <w:rPr>
      <w:rFonts w:ascii="Symbol" w:hAnsi="Symbol"/>
    </w:rPr>
  </w:style>
  <w:style w:type="character" w:customStyle="1" w:styleId="VarsaylanParagrafYazTipi1">
    <w:name w:val="Varsayılan Paragraf Yazı Tipi1"/>
    <w:rsid w:val="00670B12"/>
  </w:style>
  <w:style w:type="character" w:styleId="Gl">
    <w:name w:val="Strong"/>
    <w:uiPriority w:val="22"/>
    <w:qFormat/>
    <w:rsid w:val="00670B12"/>
    <w:rPr>
      <w:b/>
    </w:rPr>
  </w:style>
  <w:style w:type="character" w:customStyle="1" w:styleId="justify1">
    <w:name w:val="justify1"/>
    <w:basedOn w:val="VarsaylanParagrafYazTipi1"/>
    <w:rsid w:val="00670B12"/>
  </w:style>
  <w:style w:type="character" w:customStyle="1" w:styleId="centercoltext2">
    <w:name w:val="centercoltext2"/>
    <w:rsid w:val="00670B12"/>
    <w:rPr>
      <w:color w:val="000000"/>
    </w:rPr>
  </w:style>
  <w:style w:type="character" w:customStyle="1" w:styleId="spelle">
    <w:name w:val="spelle"/>
    <w:basedOn w:val="VarsaylanParagrafYazTipi1"/>
    <w:rsid w:val="00670B12"/>
  </w:style>
  <w:style w:type="character" w:styleId="Kpr">
    <w:name w:val="Hyperlink"/>
    <w:uiPriority w:val="99"/>
    <w:rsid w:val="00670B12"/>
    <w:rPr>
      <w:color w:val="0000FF"/>
      <w:u w:val="single"/>
    </w:rPr>
  </w:style>
  <w:style w:type="character" w:styleId="Vurgu">
    <w:name w:val="Emphasis"/>
    <w:qFormat/>
    <w:rsid w:val="00670B12"/>
    <w:rPr>
      <w:i/>
      <w:iCs/>
    </w:rPr>
  </w:style>
  <w:style w:type="character" w:customStyle="1" w:styleId="maintext1">
    <w:name w:val="maintext1"/>
    <w:rsid w:val="00670B12"/>
    <w:rPr>
      <w:rFonts w:ascii="Verdana" w:hAnsi="Verdana"/>
      <w:strike w:val="0"/>
      <w:dstrike w:val="0"/>
      <w:color w:val="333333"/>
      <w:sz w:val="17"/>
      <w:szCs w:val="17"/>
      <w:u w:val="none"/>
    </w:rPr>
  </w:style>
  <w:style w:type="character" w:customStyle="1" w:styleId="Maddearetleri">
    <w:name w:val="Madde İşaretleri"/>
    <w:rsid w:val="00670B12"/>
    <w:rPr>
      <w:rFonts w:ascii="StarSymbol" w:eastAsia="StarSymbol" w:hAnsi="StarSymbol" w:cs="StarSymbol"/>
      <w:sz w:val="18"/>
      <w:szCs w:val="18"/>
    </w:rPr>
  </w:style>
  <w:style w:type="character" w:customStyle="1" w:styleId="NumaralamaSimgeleri">
    <w:name w:val="Numaralama Simgeleri"/>
    <w:rsid w:val="00670B12"/>
  </w:style>
  <w:style w:type="paragraph" w:customStyle="1" w:styleId="Balk">
    <w:name w:val="Başlık"/>
    <w:basedOn w:val="Normal"/>
    <w:next w:val="GvdeMetni"/>
    <w:rsid w:val="00670B12"/>
    <w:pPr>
      <w:keepNext/>
      <w:suppressAutoHyphens/>
      <w:spacing w:after="120" w:line="240" w:lineRule="auto"/>
    </w:pPr>
    <w:rPr>
      <w:rFonts w:ascii="Arial" w:eastAsia="MS Mincho" w:hAnsi="Arial" w:cs="Tahoma"/>
      <w:sz w:val="28"/>
      <w:szCs w:val="28"/>
      <w:lang w:eastAsia="ar-SA"/>
    </w:rPr>
  </w:style>
  <w:style w:type="paragraph" w:styleId="GvdeMetni">
    <w:name w:val="Body Text"/>
    <w:basedOn w:val="Normal"/>
    <w:link w:val="GvdeMetniChar"/>
    <w:semiHidden/>
    <w:rsid w:val="00670B12"/>
    <w:pPr>
      <w:suppressAutoHyphens/>
      <w:spacing w:before="0" w:after="120" w:line="240" w:lineRule="auto"/>
    </w:pPr>
    <w:rPr>
      <w:rFonts w:eastAsia="Times New Roman" w:cs="Times New Roman"/>
      <w:szCs w:val="24"/>
      <w:lang w:eastAsia="ar-SA"/>
    </w:rPr>
  </w:style>
  <w:style w:type="character" w:customStyle="1" w:styleId="GvdeMetniChar">
    <w:name w:val="Gövde Metni Char"/>
    <w:basedOn w:val="VarsaylanParagrafYazTipi"/>
    <w:link w:val="GvdeMetni"/>
    <w:semiHidden/>
    <w:rsid w:val="00670B12"/>
    <w:rPr>
      <w:rFonts w:ascii="Times New Roman" w:eastAsia="Times New Roman" w:hAnsi="Times New Roman" w:cs="Times New Roman"/>
      <w:sz w:val="24"/>
      <w:szCs w:val="24"/>
      <w:lang w:eastAsia="ar-SA"/>
    </w:rPr>
  </w:style>
  <w:style w:type="paragraph" w:styleId="Liste">
    <w:name w:val="List"/>
    <w:basedOn w:val="GvdeMetni"/>
    <w:semiHidden/>
    <w:rsid w:val="00670B12"/>
    <w:rPr>
      <w:rFonts w:cs="Tahoma"/>
    </w:rPr>
  </w:style>
  <w:style w:type="paragraph" w:customStyle="1" w:styleId="Balk10">
    <w:name w:val="Başlık1"/>
    <w:basedOn w:val="Normal"/>
    <w:rsid w:val="00670B12"/>
    <w:pPr>
      <w:suppressLineNumbers/>
      <w:suppressAutoHyphens/>
      <w:spacing w:before="120" w:after="120" w:line="240" w:lineRule="auto"/>
    </w:pPr>
    <w:rPr>
      <w:rFonts w:eastAsia="Times New Roman" w:cs="Tahoma"/>
      <w:i/>
      <w:iCs/>
      <w:szCs w:val="24"/>
      <w:lang w:eastAsia="ar-SA"/>
    </w:rPr>
  </w:style>
  <w:style w:type="paragraph" w:customStyle="1" w:styleId="Dizin">
    <w:name w:val="Dizin"/>
    <w:basedOn w:val="Normal"/>
    <w:rsid w:val="00670B12"/>
    <w:pPr>
      <w:suppressLineNumbers/>
      <w:suppressAutoHyphens/>
      <w:spacing w:before="0" w:after="0" w:line="240" w:lineRule="auto"/>
    </w:pPr>
    <w:rPr>
      <w:rFonts w:eastAsia="Times New Roman" w:cs="Tahoma"/>
      <w:szCs w:val="24"/>
      <w:lang w:eastAsia="ar-SA"/>
    </w:rPr>
  </w:style>
  <w:style w:type="paragraph" w:customStyle="1" w:styleId="WW-Balk">
    <w:name w:val="WW-Başlık"/>
    <w:basedOn w:val="Normal"/>
    <w:rsid w:val="00670B12"/>
    <w:pPr>
      <w:suppressLineNumbers/>
      <w:suppressAutoHyphens/>
      <w:spacing w:before="120" w:after="120" w:line="240" w:lineRule="auto"/>
    </w:pPr>
    <w:rPr>
      <w:rFonts w:eastAsia="Times New Roman" w:cs="Tahoma"/>
      <w:i/>
      <w:iCs/>
      <w:szCs w:val="24"/>
      <w:lang w:eastAsia="ar-SA"/>
    </w:rPr>
  </w:style>
  <w:style w:type="paragraph" w:styleId="KonuBal">
    <w:name w:val="Title"/>
    <w:basedOn w:val="Balk"/>
    <w:next w:val="Altyaz"/>
    <w:link w:val="KonuBalChar"/>
    <w:qFormat/>
    <w:rsid w:val="00670B12"/>
  </w:style>
  <w:style w:type="paragraph" w:styleId="Altyaz">
    <w:name w:val="Subtitle"/>
    <w:basedOn w:val="Normal"/>
    <w:next w:val="Normal"/>
    <w:link w:val="AltyazChar1"/>
    <w:uiPriority w:val="11"/>
    <w:qFormat/>
    <w:rsid w:val="00670B12"/>
    <w:pPr>
      <w:numPr>
        <w:ilvl w:val="1"/>
      </w:numPr>
      <w:suppressAutoHyphens/>
      <w:spacing w:before="0" w:after="160" w:line="240" w:lineRule="auto"/>
    </w:pPr>
    <w:rPr>
      <w:rFonts w:asciiTheme="minorHAnsi" w:eastAsiaTheme="minorEastAsia" w:hAnsiTheme="minorHAnsi"/>
      <w:color w:val="5A5A5A" w:themeColor="text1" w:themeTint="A5"/>
      <w:spacing w:val="15"/>
      <w:sz w:val="22"/>
      <w:lang w:eastAsia="ar-SA"/>
    </w:rPr>
  </w:style>
  <w:style w:type="character" w:customStyle="1" w:styleId="AltyazChar1">
    <w:name w:val="Altyazı Char1"/>
    <w:basedOn w:val="VarsaylanParagrafYazTipi"/>
    <w:link w:val="Altyaz"/>
    <w:uiPriority w:val="11"/>
    <w:rsid w:val="00670B12"/>
    <w:rPr>
      <w:rFonts w:eastAsiaTheme="minorEastAsia"/>
      <w:color w:val="5A5A5A" w:themeColor="text1" w:themeTint="A5"/>
      <w:spacing w:val="15"/>
      <w:lang w:eastAsia="ar-SA"/>
    </w:rPr>
  </w:style>
  <w:style w:type="character" w:customStyle="1" w:styleId="KonuBalChar">
    <w:name w:val="Konu Başlığı Char"/>
    <w:basedOn w:val="VarsaylanParagrafYazTipi"/>
    <w:link w:val="KonuBal"/>
    <w:rsid w:val="00670B12"/>
    <w:rPr>
      <w:rFonts w:ascii="Arial" w:eastAsia="MS Mincho" w:hAnsi="Arial" w:cs="Tahoma"/>
      <w:sz w:val="28"/>
      <w:szCs w:val="28"/>
      <w:lang w:eastAsia="ar-SA"/>
    </w:rPr>
  </w:style>
  <w:style w:type="paragraph" w:customStyle="1" w:styleId="GvdeMetniGirintisi21">
    <w:name w:val="Gövde Metni Girintisi 21"/>
    <w:basedOn w:val="Normal"/>
    <w:rsid w:val="00670B12"/>
    <w:pPr>
      <w:suppressAutoHyphens/>
      <w:spacing w:before="0" w:after="0" w:line="240" w:lineRule="auto"/>
      <w:ind w:firstLine="360"/>
      <w:jc w:val="both"/>
    </w:pPr>
    <w:rPr>
      <w:rFonts w:eastAsia="Times New Roman" w:cs="Times New Roman"/>
      <w:szCs w:val="24"/>
      <w:lang w:eastAsia="ar-SA"/>
    </w:rPr>
  </w:style>
  <w:style w:type="paragraph" w:styleId="AltBilgi">
    <w:name w:val="footer"/>
    <w:basedOn w:val="Normal"/>
    <w:link w:val="AltBilgiChar"/>
    <w:uiPriority w:val="99"/>
    <w:rsid w:val="00670B12"/>
    <w:pPr>
      <w:tabs>
        <w:tab w:val="center" w:pos="4536"/>
        <w:tab w:val="right" w:pos="9072"/>
      </w:tabs>
      <w:suppressAutoHyphens/>
      <w:spacing w:before="0" w:after="0" w:line="240" w:lineRule="auto"/>
    </w:pPr>
    <w:rPr>
      <w:rFonts w:eastAsia="Times New Roman" w:cs="Times New Roman"/>
      <w:sz w:val="20"/>
      <w:szCs w:val="20"/>
      <w:lang w:val="x-none" w:eastAsia="ar-SA"/>
    </w:rPr>
  </w:style>
  <w:style w:type="character" w:customStyle="1" w:styleId="AltBilgiChar">
    <w:name w:val="Alt Bilgi Char"/>
    <w:basedOn w:val="VarsaylanParagrafYazTipi"/>
    <w:link w:val="AltBilgi"/>
    <w:uiPriority w:val="99"/>
    <w:rsid w:val="00670B12"/>
    <w:rPr>
      <w:rFonts w:ascii="Times New Roman" w:eastAsia="Times New Roman" w:hAnsi="Times New Roman" w:cs="Times New Roman"/>
      <w:sz w:val="20"/>
      <w:szCs w:val="20"/>
      <w:lang w:val="x-none" w:eastAsia="ar-SA"/>
    </w:rPr>
  </w:style>
  <w:style w:type="paragraph" w:customStyle="1" w:styleId="GvdeMetniGirintisi31">
    <w:name w:val="Gövde Metni Girintisi 31"/>
    <w:basedOn w:val="Normal"/>
    <w:rsid w:val="00670B12"/>
    <w:pPr>
      <w:suppressAutoHyphens/>
      <w:spacing w:before="0" w:after="120" w:line="240" w:lineRule="auto"/>
      <w:ind w:left="283"/>
    </w:pPr>
    <w:rPr>
      <w:rFonts w:eastAsia="Times New Roman" w:cs="Times New Roman"/>
      <w:sz w:val="16"/>
      <w:szCs w:val="16"/>
      <w:lang w:eastAsia="ar-SA"/>
    </w:rPr>
  </w:style>
  <w:style w:type="character" w:customStyle="1" w:styleId="GvdeMetniGirintisiChar">
    <w:name w:val="Gövde Metni Girintisi Char"/>
    <w:basedOn w:val="VarsaylanParagrafYazTipi"/>
    <w:link w:val="GvdeMetniGirintisi"/>
    <w:semiHidden/>
    <w:rsid w:val="00670B12"/>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semiHidden/>
    <w:rsid w:val="00670B12"/>
    <w:pPr>
      <w:suppressAutoHyphens/>
      <w:spacing w:before="0" w:after="120" w:line="240" w:lineRule="auto"/>
      <w:ind w:left="283"/>
    </w:pPr>
    <w:rPr>
      <w:rFonts w:eastAsia="Times New Roman" w:cs="Times New Roman"/>
      <w:szCs w:val="24"/>
      <w:lang w:eastAsia="ar-SA"/>
    </w:rPr>
  </w:style>
  <w:style w:type="paragraph" w:styleId="NormalWeb">
    <w:name w:val="Normal (Web)"/>
    <w:basedOn w:val="Normal"/>
    <w:uiPriority w:val="99"/>
    <w:rsid w:val="00670B12"/>
    <w:pPr>
      <w:suppressAutoHyphens/>
      <w:spacing w:before="280" w:after="280" w:line="240" w:lineRule="auto"/>
    </w:pPr>
    <w:rPr>
      <w:rFonts w:eastAsia="Times New Roman" w:cs="Times New Roman"/>
      <w:color w:val="000000"/>
      <w:szCs w:val="24"/>
      <w:lang w:eastAsia="ar-SA"/>
    </w:rPr>
  </w:style>
  <w:style w:type="paragraph" w:customStyle="1" w:styleId="justify">
    <w:name w:val="justify"/>
    <w:basedOn w:val="Normal"/>
    <w:rsid w:val="00670B12"/>
    <w:pPr>
      <w:suppressAutoHyphens/>
      <w:spacing w:before="280" w:after="280" w:line="240" w:lineRule="auto"/>
      <w:jc w:val="both"/>
    </w:pPr>
    <w:rPr>
      <w:rFonts w:eastAsia="Times New Roman" w:cs="Times New Roman"/>
      <w:color w:val="000000"/>
      <w:szCs w:val="24"/>
      <w:lang w:eastAsia="ar-SA"/>
    </w:rPr>
  </w:style>
  <w:style w:type="paragraph" w:customStyle="1" w:styleId="ResimYazs1">
    <w:name w:val="Resim Yazısı1"/>
    <w:basedOn w:val="Normal"/>
    <w:next w:val="Normal"/>
    <w:rsid w:val="00670B12"/>
    <w:pPr>
      <w:suppressAutoHyphens/>
      <w:spacing w:before="0" w:after="0"/>
    </w:pPr>
    <w:rPr>
      <w:rFonts w:eastAsia="Times New Roman" w:cs="Times New Roman"/>
      <w:b/>
      <w:sz w:val="28"/>
      <w:szCs w:val="20"/>
      <w:lang w:eastAsia="ar-SA"/>
    </w:rPr>
  </w:style>
  <w:style w:type="paragraph" w:customStyle="1" w:styleId="GvdeMetni31">
    <w:name w:val="Gövde Metni 31"/>
    <w:basedOn w:val="Normal"/>
    <w:rsid w:val="00670B12"/>
    <w:pPr>
      <w:suppressAutoHyphens/>
      <w:spacing w:before="0" w:after="120" w:line="240" w:lineRule="auto"/>
    </w:pPr>
    <w:rPr>
      <w:rFonts w:eastAsia="Times New Roman" w:cs="Times New Roman"/>
      <w:sz w:val="16"/>
      <w:szCs w:val="16"/>
      <w:lang w:eastAsia="ar-SA"/>
    </w:rPr>
  </w:style>
  <w:style w:type="paragraph" w:customStyle="1" w:styleId="GvdeMetni21">
    <w:name w:val="Gövde Metni 21"/>
    <w:basedOn w:val="Normal"/>
    <w:rsid w:val="00670B12"/>
    <w:pPr>
      <w:suppressAutoHyphens/>
      <w:spacing w:before="0" w:after="0" w:line="273" w:lineRule="exact"/>
      <w:jc w:val="both"/>
    </w:pPr>
    <w:rPr>
      <w:rFonts w:ascii="Tahoma" w:eastAsia="Times New Roman" w:hAnsi="Tahoma" w:cs="Tahoma"/>
      <w:sz w:val="19"/>
      <w:szCs w:val="19"/>
      <w:lang w:eastAsia="ar-SA"/>
    </w:rPr>
  </w:style>
  <w:style w:type="paragraph" w:styleId="stBilgi">
    <w:name w:val="header"/>
    <w:basedOn w:val="Normal"/>
    <w:link w:val="stBilgiChar"/>
    <w:uiPriority w:val="99"/>
    <w:rsid w:val="00670B12"/>
    <w:pPr>
      <w:tabs>
        <w:tab w:val="center" w:pos="4536"/>
        <w:tab w:val="right" w:pos="9072"/>
      </w:tabs>
      <w:suppressAutoHyphens/>
      <w:spacing w:before="0" w:after="0" w:line="240" w:lineRule="auto"/>
    </w:pPr>
    <w:rPr>
      <w:rFonts w:eastAsia="Times New Roman" w:cs="Times New Roman"/>
      <w:szCs w:val="24"/>
      <w:lang w:val="x-none" w:eastAsia="ar-SA"/>
    </w:rPr>
  </w:style>
  <w:style w:type="character" w:customStyle="1" w:styleId="stBilgiChar">
    <w:name w:val="Üst Bilgi Char"/>
    <w:basedOn w:val="VarsaylanParagrafYazTipi"/>
    <w:link w:val="stBilgi"/>
    <w:uiPriority w:val="99"/>
    <w:rsid w:val="00670B12"/>
    <w:rPr>
      <w:rFonts w:ascii="Times New Roman" w:eastAsia="Times New Roman" w:hAnsi="Times New Roman" w:cs="Times New Roman"/>
      <w:sz w:val="24"/>
      <w:szCs w:val="24"/>
      <w:lang w:val="x-none" w:eastAsia="ar-SA"/>
    </w:rPr>
  </w:style>
  <w:style w:type="paragraph" w:styleId="z-FormunAlt">
    <w:name w:val="HTML Bottom of Form"/>
    <w:basedOn w:val="Normal"/>
    <w:next w:val="Normal"/>
    <w:link w:val="z-FormunAltChar"/>
    <w:rsid w:val="00670B12"/>
    <w:pPr>
      <w:pBdr>
        <w:top w:val="single" w:sz="4" w:space="1" w:color="000000"/>
      </w:pBdr>
      <w:suppressAutoHyphens/>
      <w:spacing w:before="0" w:after="0" w:line="240" w:lineRule="auto"/>
      <w:jc w:val="center"/>
    </w:pPr>
    <w:rPr>
      <w:rFonts w:ascii="Arial" w:eastAsia="Times New Roman" w:hAnsi="Arial" w:cs="Arial"/>
      <w:vanish/>
      <w:color w:val="000000"/>
      <w:sz w:val="16"/>
      <w:szCs w:val="16"/>
      <w:lang w:eastAsia="ar-SA"/>
    </w:rPr>
  </w:style>
  <w:style w:type="character" w:customStyle="1" w:styleId="z-FormunAltChar">
    <w:name w:val="z-Formun Altı Char"/>
    <w:basedOn w:val="VarsaylanParagrafYazTipi"/>
    <w:link w:val="z-FormunAlt"/>
    <w:rsid w:val="00670B12"/>
    <w:rPr>
      <w:rFonts w:ascii="Arial" w:eastAsia="Times New Roman" w:hAnsi="Arial" w:cs="Arial"/>
      <w:vanish/>
      <w:color w:val="000000"/>
      <w:sz w:val="16"/>
      <w:szCs w:val="16"/>
      <w:lang w:eastAsia="ar-SA"/>
    </w:rPr>
  </w:style>
  <w:style w:type="paragraph" w:customStyle="1" w:styleId="centercoltext">
    <w:name w:val="centercoltext"/>
    <w:basedOn w:val="Normal"/>
    <w:rsid w:val="00670B12"/>
    <w:pPr>
      <w:suppressAutoHyphens/>
      <w:spacing w:before="0" w:after="0" w:line="240" w:lineRule="auto"/>
    </w:pPr>
    <w:rPr>
      <w:rFonts w:eastAsia="Times New Roman" w:cs="Times New Roman"/>
      <w:color w:val="000000"/>
      <w:szCs w:val="24"/>
      <w:lang w:eastAsia="ar-SA"/>
    </w:rPr>
  </w:style>
  <w:style w:type="paragraph" w:customStyle="1" w:styleId="style2">
    <w:name w:val="style2"/>
    <w:basedOn w:val="Normal"/>
    <w:rsid w:val="00670B12"/>
    <w:pPr>
      <w:suppressAutoHyphens/>
      <w:spacing w:before="0" w:after="0" w:line="240" w:lineRule="auto"/>
    </w:pPr>
    <w:rPr>
      <w:rFonts w:eastAsia="Times New Roman" w:cs="Times New Roman"/>
      <w:color w:val="000000"/>
      <w:sz w:val="18"/>
      <w:szCs w:val="18"/>
      <w:lang w:eastAsia="ar-SA"/>
    </w:rPr>
  </w:style>
  <w:style w:type="paragraph" w:customStyle="1" w:styleId="style17">
    <w:name w:val="style17"/>
    <w:basedOn w:val="Normal"/>
    <w:rsid w:val="00670B12"/>
    <w:pPr>
      <w:suppressAutoHyphens/>
      <w:spacing w:before="280" w:after="280" w:line="240" w:lineRule="auto"/>
    </w:pPr>
    <w:rPr>
      <w:rFonts w:eastAsia="Times New Roman" w:cs="Times New Roman"/>
      <w:szCs w:val="24"/>
      <w:lang w:eastAsia="ar-SA"/>
    </w:rPr>
  </w:style>
  <w:style w:type="paragraph" w:customStyle="1" w:styleId="style13">
    <w:name w:val="style13"/>
    <w:basedOn w:val="Normal"/>
    <w:rsid w:val="00670B12"/>
    <w:pPr>
      <w:suppressAutoHyphens/>
      <w:spacing w:before="280" w:after="280" w:line="240" w:lineRule="auto"/>
    </w:pPr>
    <w:rPr>
      <w:rFonts w:eastAsia="Times New Roman" w:cs="Times New Roman"/>
      <w:szCs w:val="24"/>
      <w:lang w:eastAsia="ar-SA"/>
    </w:rPr>
  </w:style>
  <w:style w:type="paragraph" w:customStyle="1" w:styleId="xl24">
    <w:name w:val="xl24"/>
    <w:basedOn w:val="Normal"/>
    <w:rsid w:val="00670B12"/>
    <w:pPr>
      <w:suppressAutoHyphens/>
      <w:spacing w:before="280" w:after="280" w:line="240" w:lineRule="auto"/>
    </w:pPr>
    <w:rPr>
      <w:rFonts w:eastAsia="Arial Unicode MS" w:cs="Times New Roman"/>
      <w:b/>
      <w:bCs/>
      <w:szCs w:val="24"/>
      <w:lang w:val="en-US" w:eastAsia="ar-SA"/>
    </w:rPr>
  </w:style>
  <w:style w:type="paragraph" w:styleId="T2">
    <w:name w:val="toc 2"/>
    <w:basedOn w:val="Normal"/>
    <w:next w:val="Normal"/>
    <w:uiPriority w:val="39"/>
    <w:rsid w:val="00670B12"/>
    <w:pPr>
      <w:tabs>
        <w:tab w:val="right" w:leader="dot" w:pos="8777"/>
      </w:tabs>
      <w:suppressAutoHyphens/>
      <w:spacing w:before="0" w:after="0"/>
      <w:ind w:left="540" w:hanging="360"/>
    </w:pPr>
    <w:rPr>
      <w:rFonts w:eastAsia="Times New Roman" w:cs="Times New Roman"/>
      <w:b/>
      <w:szCs w:val="24"/>
      <w:lang w:eastAsia="ar-SA"/>
    </w:rPr>
  </w:style>
  <w:style w:type="paragraph" w:styleId="T1">
    <w:name w:val="toc 1"/>
    <w:basedOn w:val="Normal"/>
    <w:next w:val="Normal"/>
    <w:uiPriority w:val="39"/>
    <w:rsid w:val="00670B12"/>
    <w:pPr>
      <w:tabs>
        <w:tab w:val="right" w:leader="dot" w:pos="8777"/>
      </w:tabs>
      <w:suppressAutoHyphens/>
      <w:spacing w:before="0" w:after="0"/>
    </w:pPr>
    <w:rPr>
      <w:rFonts w:eastAsia="Times New Roman" w:cs="Times New Roman"/>
      <w:b/>
      <w:szCs w:val="24"/>
      <w:lang w:eastAsia="ar-SA"/>
    </w:rPr>
  </w:style>
  <w:style w:type="paragraph" w:styleId="T3">
    <w:name w:val="toc 3"/>
    <w:basedOn w:val="Normal"/>
    <w:next w:val="Normal"/>
    <w:uiPriority w:val="39"/>
    <w:rsid w:val="00670B12"/>
    <w:pPr>
      <w:suppressAutoHyphens/>
      <w:spacing w:before="0" w:after="0" w:line="240" w:lineRule="auto"/>
      <w:ind w:left="480"/>
    </w:pPr>
    <w:rPr>
      <w:rFonts w:eastAsia="Times New Roman" w:cs="Times New Roman"/>
      <w:szCs w:val="24"/>
      <w:lang w:eastAsia="ar-SA"/>
    </w:rPr>
  </w:style>
  <w:style w:type="paragraph" w:styleId="BalonMetni">
    <w:name w:val="Balloon Text"/>
    <w:basedOn w:val="Normal"/>
    <w:link w:val="BalonMetniChar"/>
    <w:rsid w:val="00670B12"/>
    <w:pPr>
      <w:suppressAutoHyphens/>
      <w:spacing w:before="0" w:after="0" w:line="240" w:lineRule="auto"/>
    </w:pPr>
    <w:rPr>
      <w:rFonts w:ascii="Tahoma" w:eastAsia="Times New Roman" w:hAnsi="Tahoma" w:cs="Tahoma"/>
      <w:sz w:val="16"/>
      <w:szCs w:val="16"/>
      <w:lang w:eastAsia="ar-SA"/>
    </w:rPr>
  </w:style>
  <w:style w:type="character" w:customStyle="1" w:styleId="BalonMetniChar">
    <w:name w:val="Balon Metni Char"/>
    <w:basedOn w:val="VarsaylanParagrafYazTipi"/>
    <w:link w:val="BalonMetni"/>
    <w:rsid w:val="00670B12"/>
    <w:rPr>
      <w:rFonts w:ascii="Tahoma" w:eastAsia="Times New Roman" w:hAnsi="Tahoma" w:cs="Tahoma"/>
      <w:sz w:val="16"/>
      <w:szCs w:val="16"/>
      <w:lang w:eastAsia="ar-SA"/>
    </w:rPr>
  </w:style>
  <w:style w:type="paragraph" w:customStyle="1" w:styleId="indekilerdizini10">
    <w:name w:val="İçindekiler dizini 10"/>
    <w:basedOn w:val="Dizin"/>
    <w:rsid w:val="00670B12"/>
    <w:pPr>
      <w:tabs>
        <w:tab w:val="right" w:leader="dot" w:pos="9637"/>
      </w:tabs>
      <w:ind w:left="2547"/>
    </w:pPr>
  </w:style>
  <w:style w:type="paragraph" w:customStyle="1" w:styleId="Tabloerii">
    <w:name w:val="Tablo İçeriği"/>
    <w:basedOn w:val="Normal"/>
    <w:rsid w:val="00670B12"/>
    <w:pPr>
      <w:suppressLineNumbers/>
      <w:suppressAutoHyphens/>
      <w:spacing w:before="0" w:after="0" w:line="240" w:lineRule="auto"/>
    </w:pPr>
    <w:rPr>
      <w:rFonts w:eastAsia="Times New Roman" w:cs="Times New Roman"/>
      <w:szCs w:val="24"/>
      <w:lang w:eastAsia="ar-SA"/>
    </w:rPr>
  </w:style>
  <w:style w:type="paragraph" w:customStyle="1" w:styleId="TabloBal">
    <w:name w:val="Tablo Başlığı"/>
    <w:basedOn w:val="Tabloerii"/>
    <w:rsid w:val="00670B12"/>
    <w:pPr>
      <w:jc w:val="center"/>
    </w:pPr>
    <w:rPr>
      <w:b/>
      <w:bCs/>
    </w:rPr>
  </w:style>
  <w:style w:type="paragraph" w:customStyle="1" w:styleId="ereveierii">
    <w:name w:val="Çerçeve içeriği"/>
    <w:basedOn w:val="GvdeMetni"/>
    <w:rsid w:val="00670B12"/>
  </w:style>
  <w:style w:type="paragraph" w:customStyle="1" w:styleId="modmad1">
    <w:name w:val="modmad1"/>
    <w:basedOn w:val="ListeMaddemi2"/>
    <w:link w:val="modmad1Char"/>
    <w:uiPriority w:val="99"/>
    <w:rsid w:val="00670B12"/>
    <w:pPr>
      <w:numPr>
        <w:numId w:val="0"/>
      </w:numPr>
      <w:suppressAutoHyphens w:val="0"/>
      <w:ind w:left="284" w:hanging="284"/>
      <w:contextualSpacing w:val="0"/>
    </w:pPr>
    <w:rPr>
      <w:rFonts w:ascii="Arial" w:hAnsi="Arial"/>
      <w:b/>
      <w:bCs/>
      <w:caps/>
      <w:lang w:val="x-none" w:eastAsia="en-US"/>
    </w:rPr>
  </w:style>
  <w:style w:type="paragraph" w:styleId="ListeMaddemi2">
    <w:name w:val="List Bullet 2"/>
    <w:basedOn w:val="Normal"/>
    <w:uiPriority w:val="99"/>
    <w:semiHidden/>
    <w:unhideWhenUsed/>
    <w:rsid w:val="00670B12"/>
    <w:pPr>
      <w:numPr>
        <w:numId w:val="15"/>
      </w:numPr>
      <w:suppressAutoHyphens/>
      <w:spacing w:before="0" w:after="0" w:line="240" w:lineRule="auto"/>
      <w:contextualSpacing/>
    </w:pPr>
    <w:rPr>
      <w:rFonts w:eastAsia="Times New Roman" w:cs="Times New Roman"/>
      <w:szCs w:val="24"/>
      <w:lang w:eastAsia="ar-SA"/>
    </w:rPr>
  </w:style>
  <w:style w:type="character" w:customStyle="1" w:styleId="modmad1Char">
    <w:name w:val="modmad1 Char"/>
    <w:link w:val="modmad1"/>
    <w:uiPriority w:val="99"/>
    <w:rsid w:val="00670B12"/>
    <w:rPr>
      <w:rFonts w:ascii="Arial" w:eastAsia="Times New Roman" w:hAnsi="Arial" w:cs="Times New Roman"/>
      <w:b/>
      <w:bCs/>
      <w:caps/>
      <w:sz w:val="24"/>
      <w:szCs w:val="24"/>
      <w:lang w:val="x-none"/>
    </w:rPr>
  </w:style>
  <w:style w:type="character" w:customStyle="1" w:styleId="googqs-tidbit">
    <w:name w:val="goog_qs-tidbit"/>
    <w:basedOn w:val="VarsaylanParagrafYazTipi"/>
    <w:rsid w:val="00670B12"/>
  </w:style>
  <w:style w:type="paragraph" w:styleId="ListeParagraf">
    <w:name w:val="List Paragraph"/>
    <w:basedOn w:val="Normal"/>
    <w:uiPriority w:val="34"/>
    <w:qFormat/>
    <w:rsid w:val="00670B12"/>
    <w:pPr>
      <w:widowControl w:val="0"/>
      <w:suppressAutoHyphens/>
      <w:spacing w:before="0" w:after="0" w:line="240" w:lineRule="auto"/>
      <w:ind w:left="720"/>
      <w:contextualSpacing/>
    </w:pPr>
    <w:rPr>
      <w:rFonts w:eastAsia="Times New Roman" w:cs="Times New Roman"/>
      <w:szCs w:val="20"/>
      <w:lang w:val="en-US" w:eastAsia="zh-CN"/>
    </w:rPr>
  </w:style>
  <w:style w:type="paragraph" w:customStyle="1" w:styleId="TableContents">
    <w:name w:val="Table Contents"/>
    <w:basedOn w:val="Normal"/>
    <w:rsid w:val="00670B12"/>
    <w:pPr>
      <w:widowControl w:val="0"/>
      <w:suppressLineNumbers/>
      <w:suppressAutoHyphens/>
      <w:autoSpaceDN w:val="0"/>
      <w:spacing w:before="0" w:after="0" w:line="240" w:lineRule="auto"/>
      <w:textAlignment w:val="baseline"/>
    </w:pPr>
    <w:rPr>
      <w:rFonts w:eastAsia="Andale Sans UI" w:cs="Tahoma"/>
      <w:kern w:val="3"/>
      <w:szCs w:val="24"/>
      <w:lang w:val="de-DE" w:eastAsia="ja-JP" w:bidi="fa-IR"/>
    </w:rPr>
  </w:style>
  <w:style w:type="character" w:customStyle="1" w:styleId="AltyazChar">
    <w:name w:val="Altyazı Char"/>
    <w:rsid w:val="00670B12"/>
    <w:rPr>
      <w:rFonts w:ascii="Tahoma" w:hAnsi="Tahoma" w:cs="Tahoma"/>
      <w:b/>
      <w:bCs/>
      <w:sz w:val="19"/>
      <w:szCs w:val="19"/>
      <w:lang w:eastAsia="ar-SA"/>
    </w:rPr>
  </w:style>
  <w:style w:type="paragraph" w:styleId="HTMLncedenBiimlendirilmi">
    <w:name w:val="HTML Preformatted"/>
    <w:basedOn w:val="Normal"/>
    <w:link w:val="HTMLncedenBiimlendirilmiChar"/>
    <w:uiPriority w:val="99"/>
    <w:semiHidden/>
    <w:unhideWhenUsed/>
    <w:rsid w:val="0067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70B12"/>
    <w:rPr>
      <w:rFonts w:ascii="Courier New" w:eastAsia="Times New Roman" w:hAnsi="Courier New" w:cs="Courier New"/>
      <w:sz w:val="20"/>
      <w:szCs w:val="20"/>
      <w:lang w:eastAsia="tr-TR"/>
    </w:rPr>
  </w:style>
  <w:style w:type="character" w:customStyle="1" w:styleId="grame">
    <w:name w:val="grame"/>
    <w:rsid w:val="00670B12"/>
  </w:style>
  <w:style w:type="paragraph" w:customStyle="1" w:styleId="Default">
    <w:name w:val="Default"/>
    <w:rsid w:val="008965E9"/>
    <w:pPr>
      <w:autoSpaceDE w:val="0"/>
      <w:autoSpaceDN w:val="0"/>
      <w:adjustRightInd w:val="0"/>
      <w:spacing w:after="0" w:line="240" w:lineRule="auto"/>
    </w:pPr>
    <w:rPr>
      <w:rFonts w:ascii="Times New Roman" w:hAnsi="Times New Roman" w:cs="Times New Roman"/>
      <w:color w:val="000000"/>
      <w:sz w:val="24"/>
      <w:szCs w:val="24"/>
    </w:rPr>
  </w:style>
  <w:style w:type="character" w:styleId="GlVurgulama">
    <w:name w:val="Intense Emphasis"/>
    <w:basedOn w:val="VarsaylanParagrafYazTipi"/>
    <w:uiPriority w:val="21"/>
    <w:qFormat/>
    <w:rsid w:val="004668E7"/>
    <w:rPr>
      <w:i/>
      <w:iCs/>
      <w:color w:val="5B9BD5" w:themeColor="accent1"/>
    </w:rPr>
  </w:style>
  <w:style w:type="paragraph" w:customStyle="1" w:styleId="nvcaub">
    <w:name w:val="nvcaub"/>
    <w:basedOn w:val="Normal"/>
    <w:rsid w:val="00EF5C14"/>
    <w:pPr>
      <w:spacing w:before="100" w:beforeAutospacing="1" w:after="100" w:afterAutospacing="1" w:line="240" w:lineRule="auto"/>
    </w:pPr>
    <w:rPr>
      <w:rFonts w:eastAsia="Times New Roman" w:cs="Times New Roman"/>
      <w:szCs w:val="24"/>
      <w:lang w:eastAsia="tr-TR"/>
    </w:rPr>
  </w:style>
  <w:style w:type="paragraph" w:customStyle="1" w:styleId="DersBilgileri">
    <w:name w:val="Ders Bilgileri"/>
    <w:basedOn w:val="Normal"/>
    <w:rsid w:val="009F47BB"/>
    <w:pPr>
      <w:spacing w:before="80" w:after="80" w:line="240" w:lineRule="auto"/>
      <w:ind w:left="144" w:right="144"/>
      <w:jc w:val="both"/>
    </w:pPr>
    <w:rPr>
      <w:rFonts w:ascii="Verdana" w:eastAsia="Times New Roman" w:hAnsi="Verdana" w:cs="Times New Roman"/>
      <w:sz w:val="16"/>
      <w:szCs w:val="24"/>
      <w:lang w:eastAsia="tr-TR"/>
    </w:rPr>
  </w:style>
  <w:style w:type="character" w:customStyle="1" w:styleId="instancename">
    <w:name w:val="instancename"/>
    <w:basedOn w:val="VarsaylanParagrafYazTipi"/>
    <w:rsid w:val="003706AB"/>
  </w:style>
  <w:style w:type="character" w:customStyle="1" w:styleId="accesshide">
    <w:name w:val="accesshide"/>
    <w:basedOn w:val="VarsaylanParagrafYazTipi"/>
    <w:rsid w:val="003706AB"/>
  </w:style>
  <w:style w:type="character" w:styleId="AklamaBavurusu">
    <w:name w:val="annotation reference"/>
    <w:basedOn w:val="VarsaylanParagrafYazTipi"/>
    <w:uiPriority w:val="99"/>
    <w:semiHidden/>
    <w:unhideWhenUsed/>
    <w:rsid w:val="00CA574B"/>
    <w:rPr>
      <w:sz w:val="16"/>
      <w:szCs w:val="16"/>
    </w:rPr>
  </w:style>
  <w:style w:type="paragraph" w:styleId="AklamaMetni">
    <w:name w:val="annotation text"/>
    <w:basedOn w:val="Normal"/>
    <w:link w:val="AklamaMetniChar"/>
    <w:uiPriority w:val="99"/>
    <w:semiHidden/>
    <w:unhideWhenUsed/>
    <w:rsid w:val="00CA57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574B"/>
    <w:rPr>
      <w:rFonts w:ascii="Times New Roman" w:hAnsi="Times New Roman"/>
      <w:sz w:val="20"/>
      <w:szCs w:val="20"/>
    </w:rPr>
  </w:style>
  <w:style w:type="paragraph" w:customStyle="1" w:styleId="AralkYok1">
    <w:name w:val="Aralık Yok1"/>
    <w:rsid w:val="00813C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7092">
      <w:bodyDiv w:val="1"/>
      <w:marLeft w:val="0"/>
      <w:marRight w:val="0"/>
      <w:marTop w:val="0"/>
      <w:marBottom w:val="0"/>
      <w:divBdr>
        <w:top w:val="none" w:sz="0" w:space="0" w:color="auto"/>
        <w:left w:val="none" w:sz="0" w:space="0" w:color="auto"/>
        <w:bottom w:val="none" w:sz="0" w:space="0" w:color="auto"/>
        <w:right w:val="none" w:sz="0" w:space="0" w:color="auto"/>
      </w:divBdr>
    </w:div>
    <w:div w:id="155147559">
      <w:bodyDiv w:val="1"/>
      <w:marLeft w:val="0"/>
      <w:marRight w:val="0"/>
      <w:marTop w:val="0"/>
      <w:marBottom w:val="0"/>
      <w:divBdr>
        <w:top w:val="none" w:sz="0" w:space="0" w:color="auto"/>
        <w:left w:val="none" w:sz="0" w:space="0" w:color="auto"/>
        <w:bottom w:val="none" w:sz="0" w:space="0" w:color="auto"/>
        <w:right w:val="none" w:sz="0" w:space="0" w:color="auto"/>
      </w:divBdr>
      <w:divsChild>
        <w:div w:id="1700351311">
          <w:marLeft w:val="0"/>
          <w:marRight w:val="0"/>
          <w:marTop w:val="0"/>
          <w:marBottom w:val="0"/>
          <w:divBdr>
            <w:top w:val="none" w:sz="0" w:space="0" w:color="auto"/>
            <w:left w:val="none" w:sz="0" w:space="0" w:color="auto"/>
            <w:bottom w:val="none" w:sz="0" w:space="0" w:color="auto"/>
            <w:right w:val="none" w:sz="0" w:space="0" w:color="auto"/>
          </w:divBdr>
        </w:div>
        <w:div w:id="1836844466">
          <w:marLeft w:val="0"/>
          <w:marRight w:val="0"/>
          <w:marTop w:val="0"/>
          <w:marBottom w:val="0"/>
          <w:divBdr>
            <w:top w:val="none" w:sz="0" w:space="0" w:color="auto"/>
            <w:left w:val="none" w:sz="0" w:space="0" w:color="auto"/>
            <w:bottom w:val="none" w:sz="0" w:space="0" w:color="auto"/>
            <w:right w:val="none" w:sz="0" w:space="0" w:color="auto"/>
          </w:divBdr>
          <w:divsChild>
            <w:div w:id="1586959177">
              <w:marLeft w:val="0"/>
              <w:marRight w:val="0"/>
              <w:marTop w:val="0"/>
              <w:marBottom w:val="0"/>
              <w:divBdr>
                <w:top w:val="none" w:sz="0" w:space="0" w:color="auto"/>
                <w:left w:val="none" w:sz="0" w:space="0" w:color="auto"/>
                <w:bottom w:val="none" w:sz="0" w:space="0" w:color="auto"/>
                <w:right w:val="none" w:sz="0" w:space="0" w:color="auto"/>
              </w:divBdr>
            </w:div>
            <w:div w:id="1706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570">
      <w:bodyDiv w:val="1"/>
      <w:marLeft w:val="0"/>
      <w:marRight w:val="0"/>
      <w:marTop w:val="0"/>
      <w:marBottom w:val="0"/>
      <w:divBdr>
        <w:top w:val="none" w:sz="0" w:space="0" w:color="auto"/>
        <w:left w:val="none" w:sz="0" w:space="0" w:color="auto"/>
        <w:bottom w:val="none" w:sz="0" w:space="0" w:color="auto"/>
        <w:right w:val="none" w:sz="0" w:space="0" w:color="auto"/>
      </w:divBdr>
    </w:div>
    <w:div w:id="426737274">
      <w:bodyDiv w:val="1"/>
      <w:marLeft w:val="0"/>
      <w:marRight w:val="0"/>
      <w:marTop w:val="0"/>
      <w:marBottom w:val="0"/>
      <w:divBdr>
        <w:top w:val="none" w:sz="0" w:space="0" w:color="auto"/>
        <w:left w:val="none" w:sz="0" w:space="0" w:color="auto"/>
        <w:bottom w:val="none" w:sz="0" w:space="0" w:color="auto"/>
        <w:right w:val="none" w:sz="0" w:space="0" w:color="auto"/>
      </w:divBdr>
    </w:div>
    <w:div w:id="530847665">
      <w:bodyDiv w:val="1"/>
      <w:marLeft w:val="0"/>
      <w:marRight w:val="0"/>
      <w:marTop w:val="0"/>
      <w:marBottom w:val="0"/>
      <w:divBdr>
        <w:top w:val="none" w:sz="0" w:space="0" w:color="auto"/>
        <w:left w:val="none" w:sz="0" w:space="0" w:color="auto"/>
        <w:bottom w:val="none" w:sz="0" w:space="0" w:color="auto"/>
        <w:right w:val="none" w:sz="0" w:space="0" w:color="auto"/>
      </w:divBdr>
    </w:div>
    <w:div w:id="1286738759">
      <w:bodyDiv w:val="1"/>
      <w:marLeft w:val="0"/>
      <w:marRight w:val="0"/>
      <w:marTop w:val="0"/>
      <w:marBottom w:val="0"/>
      <w:divBdr>
        <w:top w:val="none" w:sz="0" w:space="0" w:color="auto"/>
        <w:left w:val="none" w:sz="0" w:space="0" w:color="auto"/>
        <w:bottom w:val="none" w:sz="0" w:space="0" w:color="auto"/>
        <w:right w:val="none" w:sz="0" w:space="0" w:color="auto"/>
      </w:divBdr>
    </w:div>
    <w:div w:id="1418330286">
      <w:bodyDiv w:val="1"/>
      <w:marLeft w:val="0"/>
      <w:marRight w:val="0"/>
      <w:marTop w:val="0"/>
      <w:marBottom w:val="0"/>
      <w:divBdr>
        <w:top w:val="none" w:sz="0" w:space="0" w:color="auto"/>
        <w:left w:val="none" w:sz="0" w:space="0" w:color="auto"/>
        <w:bottom w:val="none" w:sz="0" w:space="0" w:color="auto"/>
        <w:right w:val="none" w:sz="0" w:space="0" w:color="auto"/>
      </w:divBdr>
    </w:div>
    <w:div w:id="19761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kders.ankara.edu.tr/mod/resource/view.php?id=1770" TargetMode="External"/><Relationship Id="rId13" Type="http://schemas.openxmlformats.org/officeDocument/2006/relationships/hyperlink" Target="https://acikders.ankara.edu.tr/mod/resource/view.php?id=17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ikders.ankara.edu.tr/mod/resource/view.php?id=1769" TargetMode="External"/><Relationship Id="rId12" Type="http://schemas.openxmlformats.org/officeDocument/2006/relationships/hyperlink" Target="https://acikders.ankara.edu.tr/mod/resource/view.php?id=17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ikders.ankara.edu.tr/mod/resource/view.php?id=533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ikders.ankara.edu.tr/mod/resource/view.php?id=1777" TargetMode="External"/><Relationship Id="rId5" Type="http://schemas.openxmlformats.org/officeDocument/2006/relationships/footnotes" Target="footnotes.xml"/><Relationship Id="rId15" Type="http://schemas.openxmlformats.org/officeDocument/2006/relationships/hyperlink" Target="https://acikders.ankara.edu.tr/mod/resource/view.php?id=1781" TargetMode="External"/><Relationship Id="rId10" Type="http://schemas.openxmlformats.org/officeDocument/2006/relationships/hyperlink" Target="https://acikders.ankara.edu.tr/mod/resource/view.php?id=1776" TargetMode="External"/><Relationship Id="rId4" Type="http://schemas.openxmlformats.org/officeDocument/2006/relationships/webSettings" Target="webSettings.xml"/><Relationship Id="rId9" Type="http://schemas.openxmlformats.org/officeDocument/2006/relationships/hyperlink" Target="https://acikders.ankara.edu.tr/mod/resource/view.php?id=1773" TargetMode="External"/><Relationship Id="rId14" Type="http://schemas.openxmlformats.org/officeDocument/2006/relationships/hyperlink" Target="https://acikders.ankara.edu.tr/mod/resource/view.php?id=178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18</Pages>
  <Words>5997</Words>
  <Characters>34183</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ARİF KAYACAN</dc:creator>
  <cp:keywords/>
  <dc:description/>
  <cp:lastModifiedBy>SELEN SALLAN</cp:lastModifiedBy>
  <cp:revision>25</cp:revision>
  <dcterms:created xsi:type="dcterms:W3CDTF">2020-06-08T10:20:00Z</dcterms:created>
  <dcterms:modified xsi:type="dcterms:W3CDTF">2020-09-25T11:04:00Z</dcterms:modified>
</cp:coreProperties>
</file>